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70692B" w:rsidRDefault="000B6F88" w:rsidP="000B6F88">
      <w:pPr>
        <w:spacing w:after="0" w:line="240" w:lineRule="auto"/>
        <w:jc w:val="right"/>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 xml:space="preserve">Приложение к извещению </w:t>
      </w:r>
    </w:p>
    <w:p w14:paraId="44F083B8" w14:textId="77777777" w:rsidR="000B6F88" w:rsidRPr="0070692B"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70692B" w:rsidRDefault="00F97D8F" w:rsidP="00FF4005">
      <w:pPr>
        <w:spacing w:after="0" w:line="240" w:lineRule="auto"/>
        <w:jc w:val="center"/>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 xml:space="preserve">Техническое задание </w:t>
      </w:r>
    </w:p>
    <w:p w14:paraId="639DB565" w14:textId="5D4C0F06" w:rsidR="001755C7" w:rsidRPr="0070692B" w:rsidRDefault="00F97D8F" w:rsidP="001755C7">
      <w:pPr>
        <w:spacing w:after="0" w:line="240" w:lineRule="auto"/>
        <w:jc w:val="center"/>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на</w:t>
      </w:r>
      <w:r w:rsidR="001755C7" w:rsidRPr="0070692B">
        <w:rPr>
          <w:rFonts w:ascii="Times New Roman" w:hAnsi="Times New Roman" w:cs="Times New Roman"/>
          <w:color w:val="000000" w:themeColor="text1"/>
          <w:sz w:val="24"/>
          <w:szCs w:val="24"/>
        </w:rPr>
        <w:t xml:space="preserve"> приобретение </w:t>
      </w:r>
      <w:r w:rsidR="0028787E">
        <w:rPr>
          <w:rFonts w:ascii="Times New Roman" w:hAnsi="Times New Roman" w:cs="Times New Roman"/>
          <w:color w:val="000000" w:themeColor="text1"/>
          <w:sz w:val="24"/>
          <w:szCs w:val="24"/>
        </w:rPr>
        <w:t>жалюзи</w:t>
      </w:r>
      <w:r w:rsidR="001755C7" w:rsidRPr="0070692B">
        <w:rPr>
          <w:rFonts w:ascii="Times New Roman" w:hAnsi="Times New Roman" w:cs="Times New Roman"/>
          <w:color w:val="000000" w:themeColor="text1"/>
          <w:sz w:val="24"/>
          <w:szCs w:val="24"/>
        </w:rPr>
        <w:t xml:space="preserve"> 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7088B8DD" w14:textId="08BB1565" w:rsidR="00F97D8F" w:rsidRPr="0070692B" w:rsidRDefault="00F97D8F" w:rsidP="00FF4005">
      <w:pPr>
        <w:spacing w:after="0" w:line="240" w:lineRule="auto"/>
        <w:jc w:val="center"/>
        <w:rPr>
          <w:rFonts w:ascii="Times New Roman" w:hAnsi="Times New Roman" w:cs="Times New Roman"/>
          <w:color w:val="000000" w:themeColor="text1"/>
          <w:sz w:val="24"/>
          <w:szCs w:val="24"/>
        </w:rPr>
      </w:pPr>
    </w:p>
    <w:p w14:paraId="4B7CCCDF" w14:textId="77777777" w:rsidR="001755C7" w:rsidRPr="0070692B"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70692B">
        <w:rPr>
          <w:rFonts w:ascii="Times New Roman" w:eastAsia="Calibri" w:hAnsi="Times New Roman" w:cs="Times New Roman"/>
          <w:bCs/>
          <w:color w:val="000000" w:themeColor="text1"/>
          <w:sz w:val="24"/>
          <w:szCs w:val="24"/>
        </w:rPr>
        <w:t>1. Общие требования к товару, требования к его качеству, потребительским свойствам:</w:t>
      </w:r>
    </w:p>
    <w:p w14:paraId="72291B5F" w14:textId="77BC66D2" w:rsidR="00BA5CD5" w:rsidRPr="007564C3" w:rsidRDefault="0067666E" w:rsidP="007564C3">
      <w:pPr>
        <w:spacing w:after="0" w:line="240" w:lineRule="auto"/>
        <w:ind w:firstLine="567"/>
        <w:jc w:val="both"/>
        <w:rPr>
          <w:rFonts w:ascii="Times New Roman" w:eastAsia="Calibri" w:hAnsi="Times New Roman" w:cs="Times New Roman"/>
          <w:bCs/>
          <w:color w:val="000000" w:themeColor="text1"/>
          <w:sz w:val="24"/>
          <w:szCs w:val="24"/>
        </w:rPr>
      </w:pPr>
      <w:r w:rsidRPr="007564C3">
        <w:rPr>
          <w:rFonts w:ascii="Times New Roman" w:eastAsia="Calibri" w:hAnsi="Times New Roman" w:cs="Times New Roman"/>
          <w:bCs/>
          <w:color w:val="000000" w:themeColor="text1"/>
          <w:sz w:val="24"/>
          <w:szCs w:val="24"/>
        </w:rPr>
        <w:t xml:space="preserve">1.1. </w:t>
      </w:r>
      <w:r w:rsidR="007564C3">
        <w:rPr>
          <w:rFonts w:ascii="Times New Roman" w:eastAsia="Calibri" w:hAnsi="Times New Roman" w:cs="Times New Roman"/>
          <w:bCs/>
          <w:color w:val="000000" w:themeColor="text1"/>
          <w:sz w:val="24"/>
          <w:szCs w:val="24"/>
        </w:rPr>
        <w:t xml:space="preserve">Жалюзи должны соответствовать </w:t>
      </w:r>
      <w:r w:rsidR="007564C3" w:rsidRPr="007564C3">
        <w:rPr>
          <w:rFonts w:ascii="Times New Roman" w:eastAsia="Calibri" w:hAnsi="Times New Roman" w:cs="Times New Roman"/>
          <w:bCs/>
          <w:color w:val="000000" w:themeColor="text1"/>
          <w:sz w:val="24"/>
          <w:szCs w:val="24"/>
        </w:rPr>
        <w:t>ГОСТ Р 54863-2011</w:t>
      </w:r>
      <w:r w:rsidR="007564C3">
        <w:rPr>
          <w:rFonts w:ascii="Times New Roman" w:eastAsia="Calibri" w:hAnsi="Times New Roman" w:cs="Times New Roman"/>
          <w:bCs/>
          <w:color w:val="000000" w:themeColor="text1"/>
          <w:sz w:val="24"/>
          <w:szCs w:val="24"/>
        </w:rPr>
        <w:t xml:space="preserve"> и </w:t>
      </w:r>
      <w:r w:rsidR="00BA5CD5" w:rsidRPr="007564C3">
        <w:rPr>
          <w:rFonts w:ascii="Times New Roman" w:eastAsia="Calibri" w:hAnsi="Times New Roman" w:cs="Times New Roman"/>
          <w:bCs/>
          <w:color w:val="000000" w:themeColor="text1"/>
          <w:sz w:val="24"/>
          <w:szCs w:val="24"/>
        </w:rPr>
        <w:t xml:space="preserve">отвечать требованиям санитарно-гигиеническим и противопожарным нормам, а также иметь соответствующие сертификаты если таковые предусмотрены законодательство РФ. </w:t>
      </w:r>
    </w:p>
    <w:p w14:paraId="1C41BEA6" w14:textId="779E9007" w:rsidR="00BA5CD5" w:rsidRPr="0070692B" w:rsidRDefault="0067666E" w:rsidP="00BA5CD5">
      <w:pPr>
        <w:spacing w:after="0" w:line="240" w:lineRule="auto"/>
        <w:ind w:firstLine="567"/>
        <w:jc w:val="both"/>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1.</w:t>
      </w:r>
      <w:r w:rsidR="00B5607F" w:rsidRPr="0070692B">
        <w:rPr>
          <w:rFonts w:ascii="Times New Roman" w:hAnsi="Times New Roman" w:cs="Times New Roman"/>
          <w:color w:val="000000" w:themeColor="text1"/>
          <w:sz w:val="24"/>
          <w:szCs w:val="24"/>
        </w:rPr>
        <w:t>2</w:t>
      </w:r>
      <w:r w:rsidRPr="0070692B">
        <w:rPr>
          <w:rFonts w:ascii="Times New Roman" w:hAnsi="Times New Roman" w:cs="Times New Roman"/>
          <w:color w:val="000000" w:themeColor="text1"/>
          <w:sz w:val="24"/>
          <w:szCs w:val="24"/>
        </w:rPr>
        <w:t xml:space="preserve">. </w:t>
      </w:r>
      <w:r w:rsidRPr="0070692B">
        <w:rPr>
          <w:rFonts w:ascii="Times New Roman" w:eastAsia="Calibri" w:hAnsi="Times New Roman" w:cs="Times New Roman"/>
          <w:bCs/>
          <w:color w:val="000000" w:themeColor="text1"/>
          <w:sz w:val="24"/>
          <w:szCs w:val="24"/>
        </w:rPr>
        <w:t>Поставляемый товар должен выпускаться серийно, быть новым, изготовленным не ранее 20</w:t>
      </w:r>
      <w:r w:rsidR="00456BCF">
        <w:rPr>
          <w:rFonts w:ascii="Times New Roman" w:eastAsia="Calibri" w:hAnsi="Times New Roman" w:cs="Times New Roman"/>
          <w:bCs/>
          <w:color w:val="000000" w:themeColor="text1"/>
          <w:sz w:val="24"/>
          <w:szCs w:val="24"/>
        </w:rPr>
        <w:t>20</w:t>
      </w:r>
      <w:r w:rsidRPr="0070692B">
        <w:rPr>
          <w:rFonts w:ascii="Times New Roman" w:eastAsia="Calibri" w:hAnsi="Times New Roman" w:cs="Times New Roman"/>
          <w:bCs/>
          <w:color w:val="000000" w:themeColor="text1"/>
          <w:sz w:val="24"/>
          <w:szCs w:val="24"/>
        </w:rPr>
        <w:t xml:space="preserve"> г., не бывшим в эксплуатации, в том числе в демонстрационных залах или на выставках.</w:t>
      </w:r>
    </w:p>
    <w:p w14:paraId="33B081A1" w14:textId="77777777" w:rsidR="001755C7" w:rsidRPr="0070692B"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70692B">
        <w:rPr>
          <w:rFonts w:ascii="Times New Roman" w:eastAsia="Calibri" w:hAnsi="Times New Roman" w:cs="Times New Roman"/>
          <w:bCs/>
          <w:color w:val="000000" w:themeColor="text1"/>
          <w:sz w:val="24"/>
          <w:szCs w:val="24"/>
        </w:rPr>
        <w:t>2. Место, срок и условия поставки определены в договоре поставки.</w:t>
      </w:r>
    </w:p>
    <w:p w14:paraId="1569CEA3" w14:textId="27DA6EFB" w:rsidR="001755C7"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70692B">
        <w:rPr>
          <w:rFonts w:ascii="Times New Roman" w:eastAsia="Calibri" w:hAnsi="Times New Roman" w:cs="Times New Roman"/>
          <w:bCs/>
          <w:color w:val="000000" w:themeColor="text1"/>
          <w:sz w:val="24"/>
          <w:szCs w:val="24"/>
        </w:rPr>
        <w:t>3. Требования к функциональным, техническим и качественным характеристикам товара: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67"/>
        <w:gridCol w:w="6829"/>
      </w:tblGrid>
      <w:tr w:rsidR="00756E9B" w:rsidRPr="0070692B" w14:paraId="4E7EE796" w14:textId="77777777" w:rsidTr="00756E9B">
        <w:trPr>
          <w:trHeight w:val="50"/>
        </w:trPr>
        <w:tc>
          <w:tcPr>
            <w:tcW w:w="560" w:type="dxa"/>
            <w:shd w:val="clear" w:color="auto" w:fill="auto"/>
            <w:vAlign w:val="center"/>
          </w:tcPr>
          <w:p w14:paraId="15EE9731" w14:textId="6A31F580" w:rsidR="00756E9B" w:rsidRPr="0070692B" w:rsidRDefault="00756E9B" w:rsidP="00756E9B">
            <w:pPr>
              <w:spacing w:after="0" w:line="240" w:lineRule="auto"/>
              <w:jc w:val="center"/>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b/>
                <w:bCs/>
                <w:color w:val="000000" w:themeColor="text1"/>
                <w:sz w:val="24"/>
                <w:szCs w:val="24"/>
              </w:rPr>
              <w:t>№ п/п</w:t>
            </w:r>
          </w:p>
        </w:tc>
        <w:tc>
          <w:tcPr>
            <w:tcW w:w="1967" w:type="dxa"/>
            <w:shd w:val="clear" w:color="auto" w:fill="auto"/>
            <w:vAlign w:val="center"/>
          </w:tcPr>
          <w:p w14:paraId="7D2B0161" w14:textId="19A4110F" w:rsidR="00756E9B" w:rsidRDefault="00756E9B" w:rsidP="00756E9B">
            <w:pPr>
              <w:spacing w:after="0" w:line="240" w:lineRule="auto"/>
              <w:rPr>
                <w:rFonts w:ascii="Times New Roman" w:eastAsia="Times New Roman" w:hAnsi="Times New Roman" w:cs="Times New Roman"/>
                <w:color w:val="000000"/>
                <w:sz w:val="24"/>
                <w:szCs w:val="24"/>
              </w:rPr>
            </w:pPr>
            <w:r w:rsidRPr="0070692B">
              <w:rPr>
                <w:rFonts w:ascii="Times New Roman" w:eastAsia="Times New Roman" w:hAnsi="Times New Roman" w:cs="Times New Roman"/>
                <w:b/>
                <w:bCs/>
                <w:color w:val="000000" w:themeColor="text1"/>
                <w:sz w:val="24"/>
                <w:szCs w:val="24"/>
              </w:rPr>
              <w:t>Наименование оборудования**</w:t>
            </w:r>
          </w:p>
        </w:tc>
        <w:tc>
          <w:tcPr>
            <w:tcW w:w="6829" w:type="dxa"/>
            <w:shd w:val="clear" w:color="auto" w:fill="auto"/>
            <w:vAlign w:val="center"/>
          </w:tcPr>
          <w:p w14:paraId="75E0DCAE" w14:textId="462F3E6C"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u w:val="single"/>
              </w:rPr>
            </w:pPr>
            <w:r w:rsidRPr="0070692B">
              <w:rPr>
                <w:rFonts w:ascii="Times New Roman" w:eastAsia="Times New Roman" w:hAnsi="Times New Roman" w:cs="Times New Roman"/>
                <w:b/>
                <w:bCs/>
                <w:color w:val="000000" w:themeColor="text1"/>
                <w:sz w:val="24"/>
                <w:szCs w:val="24"/>
              </w:rPr>
              <w:t>Примерные технические характеристики</w:t>
            </w:r>
          </w:p>
        </w:tc>
      </w:tr>
      <w:tr w:rsidR="00756E9B" w:rsidRPr="0070692B" w14:paraId="67C8C9B5" w14:textId="77777777" w:rsidTr="0071795E">
        <w:trPr>
          <w:trHeight w:val="50"/>
        </w:trPr>
        <w:tc>
          <w:tcPr>
            <w:tcW w:w="560" w:type="dxa"/>
            <w:shd w:val="clear" w:color="auto" w:fill="auto"/>
          </w:tcPr>
          <w:p w14:paraId="2887431A" w14:textId="77777777" w:rsidR="00756E9B" w:rsidRPr="0070692B" w:rsidRDefault="00756E9B" w:rsidP="00756E9B">
            <w:pPr>
              <w:spacing w:after="0" w:line="240" w:lineRule="auto"/>
              <w:jc w:val="center"/>
              <w:rPr>
                <w:rFonts w:ascii="Times New Roman" w:eastAsia="Times New Roman" w:hAnsi="Times New Roman" w:cs="Times New Roman"/>
                <w:color w:val="000000" w:themeColor="text1"/>
                <w:sz w:val="24"/>
                <w:szCs w:val="24"/>
              </w:rPr>
            </w:pPr>
          </w:p>
        </w:tc>
        <w:tc>
          <w:tcPr>
            <w:tcW w:w="8796" w:type="dxa"/>
            <w:gridSpan w:val="2"/>
            <w:shd w:val="clear" w:color="auto" w:fill="auto"/>
          </w:tcPr>
          <w:p w14:paraId="1471AB64" w14:textId="6BADE739"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themeColor="text1"/>
                <w:sz w:val="24"/>
                <w:szCs w:val="24"/>
              </w:rPr>
              <w:t xml:space="preserve">Жалюзи </w:t>
            </w:r>
          </w:p>
        </w:tc>
      </w:tr>
      <w:tr w:rsidR="00756E9B" w:rsidRPr="0070692B" w14:paraId="6EDABE61" w14:textId="77777777" w:rsidTr="00756E9B">
        <w:trPr>
          <w:trHeight w:val="50"/>
        </w:trPr>
        <w:tc>
          <w:tcPr>
            <w:tcW w:w="560" w:type="dxa"/>
            <w:shd w:val="clear" w:color="auto" w:fill="auto"/>
          </w:tcPr>
          <w:p w14:paraId="29C420E6" w14:textId="77777777" w:rsidR="00756E9B" w:rsidRPr="0070692B" w:rsidRDefault="00756E9B" w:rsidP="00756E9B">
            <w:pPr>
              <w:spacing w:after="0" w:line="240" w:lineRule="auto"/>
              <w:jc w:val="center"/>
              <w:rPr>
                <w:rFonts w:ascii="Times New Roman" w:eastAsia="Times New Roman" w:hAnsi="Times New Roman" w:cs="Times New Roman"/>
                <w:color w:val="000000" w:themeColor="text1"/>
                <w:sz w:val="24"/>
                <w:szCs w:val="24"/>
              </w:rPr>
            </w:pPr>
          </w:p>
        </w:tc>
        <w:tc>
          <w:tcPr>
            <w:tcW w:w="1967" w:type="dxa"/>
            <w:shd w:val="clear" w:color="auto" w:fill="auto"/>
          </w:tcPr>
          <w:p w14:paraId="642ED0F3" w14:textId="1D07CF52" w:rsidR="00756E9B" w:rsidRDefault="00756E9B" w:rsidP="00756E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Жалюзи брендированные</w:t>
            </w:r>
          </w:p>
        </w:tc>
        <w:tc>
          <w:tcPr>
            <w:tcW w:w="6829" w:type="dxa"/>
            <w:shd w:val="clear" w:color="auto" w:fill="auto"/>
          </w:tcPr>
          <w:p w14:paraId="6C8C095D"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Вертикальные жалюзи</w:t>
            </w:r>
            <w:r w:rsidRPr="00FF4BD9">
              <w:rPr>
                <w:rFonts w:ascii="Times New Roman" w:eastAsia="Times New Roman" w:hAnsi="Times New Roman" w:cs="Times New Roman"/>
                <w:color w:val="000000"/>
                <w:sz w:val="24"/>
                <w:szCs w:val="24"/>
              </w:rPr>
              <w:t xml:space="preserve"> состоят из карниза, ламелей (расположенных вертикально).</w:t>
            </w:r>
          </w:p>
          <w:p w14:paraId="53501CB6" w14:textId="67DD5F02"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Карниз</w:t>
            </w:r>
            <w:r w:rsidRPr="00FF4BD9">
              <w:rPr>
                <w:rFonts w:ascii="Times New Roman" w:eastAsia="Times New Roman" w:hAnsi="Times New Roman" w:cs="Times New Roman"/>
                <w:color w:val="000000"/>
                <w:sz w:val="24"/>
                <w:szCs w:val="24"/>
              </w:rPr>
              <w:t xml:space="preserve">: </w:t>
            </w:r>
            <w:hyperlink r:id="rId6" w:tooltip="Алюминий" w:history="1">
              <w:r w:rsidRPr="00FF4BD9">
                <w:rPr>
                  <w:rFonts w:ascii="Times New Roman" w:eastAsia="Times New Roman" w:hAnsi="Times New Roman" w:cs="Times New Roman"/>
                  <w:sz w:val="24"/>
                  <w:szCs w:val="24"/>
                  <w:bdr w:val="none" w:sz="0" w:space="0" w:color="auto" w:frame="1"/>
                </w:rPr>
                <w:t>алюминий</w:t>
              </w:r>
            </w:hyperlink>
            <w:r w:rsidRPr="00FF4BD9">
              <w:rPr>
                <w:rFonts w:ascii="Times New Roman" w:eastAsia="Times New Roman" w:hAnsi="Times New Roman" w:cs="Times New Roman"/>
                <w:color w:val="000000"/>
                <w:sz w:val="24"/>
                <w:szCs w:val="24"/>
              </w:rPr>
              <w:t xml:space="preserve">, окрашенный заводским и температурным способом, крепится к стенам или потолку при помощи необходимого количества металлических кронштейнов, точное количество кронштейнов определяется непосредственно по месту установки каждого изделия. </w:t>
            </w:r>
          </w:p>
          <w:p w14:paraId="436A498F"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Внутренняя начинка карниза должна рассчитываться в зависимости от длины карниз. В состав карниза входит алюминиевый поворотный стержень, бегунки пластиковые с дистанцией 89 - 90 мм.</w:t>
            </w:r>
            <w:r w:rsidRPr="00FF4BD9">
              <w:rPr>
                <w:rFonts w:ascii="Times New Roman" w:eastAsia="Times New Roman" w:hAnsi="Times New Roman" w:cs="Times New Roman"/>
                <w:color w:val="000000"/>
                <w:sz w:val="24"/>
                <w:szCs w:val="24"/>
              </w:rPr>
              <w:tab/>
            </w:r>
          </w:p>
          <w:p w14:paraId="6A5BD4BC"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Бегунки пластиковые</w:t>
            </w:r>
            <w:r w:rsidRPr="00FF4BD9">
              <w:rPr>
                <w:rFonts w:ascii="Times New Roman" w:eastAsia="Times New Roman" w:hAnsi="Times New Roman" w:cs="Times New Roman"/>
                <w:color w:val="000000"/>
                <w:sz w:val="24"/>
                <w:szCs w:val="24"/>
              </w:rPr>
              <w:t xml:space="preserve"> со встроенными подшипниками; цепочка управления пластиковая; шнур управления синтетический.</w:t>
            </w:r>
          </w:p>
          <w:p w14:paraId="0BB0F8EA" w14:textId="559994AB"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Механизм управления карниза</w:t>
            </w:r>
            <w:r w:rsidRPr="00FF4BD9">
              <w:rPr>
                <w:rFonts w:ascii="Times New Roman" w:eastAsia="Times New Roman" w:hAnsi="Times New Roman" w:cs="Times New Roman"/>
                <w:color w:val="000000"/>
                <w:sz w:val="24"/>
                <w:szCs w:val="24"/>
              </w:rPr>
              <w:t xml:space="preserve"> вертикальных жалюзи предусматривает смещение ламелей вокруг своей оси на 180 градусов, а также в одну сторону (вправо или влево) или от центра, и поворот ламелей в обе стороны (открыто/ закрыто).</w:t>
            </w:r>
          </w:p>
          <w:p w14:paraId="1F49D5D1" w14:textId="7874E771"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Сдвиг</w:t>
            </w:r>
            <w:r w:rsidRPr="00FF4BD9">
              <w:rPr>
                <w:rFonts w:ascii="Times New Roman" w:hAnsi="Times New Roman" w:cs="Times New Roman"/>
                <w:sz w:val="24"/>
                <w:szCs w:val="24"/>
                <w:lang w:eastAsia="en-US"/>
              </w:rPr>
              <w:t xml:space="preserve"> </w:t>
            </w:r>
            <w:r w:rsidRPr="00FF4BD9">
              <w:rPr>
                <w:rFonts w:ascii="Times New Roman" w:eastAsia="Times New Roman" w:hAnsi="Times New Roman" w:cs="Times New Roman"/>
                <w:color w:val="000000"/>
                <w:sz w:val="24"/>
                <w:szCs w:val="24"/>
              </w:rPr>
              <w:t>ламелей должен осуществляться с помощью веревки управления. Должен быть предусмотрен 1 тип управления:</w:t>
            </w:r>
          </w:p>
          <w:p w14:paraId="6E9C7E3A" w14:textId="480748E7" w:rsidR="00756E9B" w:rsidRPr="00FF4BD9" w:rsidRDefault="00756E9B" w:rsidP="00756E9B">
            <w:pPr>
              <w:spacing w:after="0" w:line="240" w:lineRule="auto"/>
              <w:rPr>
                <w:rFonts w:ascii="Times New Roman" w:hAnsi="Times New Roman" w:cs="Times New Roman"/>
                <w:sz w:val="24"/>
                <w:szCs w:val="24"/>
                <w:lang w:eastAsia="en-US"/>
              </w:rPr>
            </w:pPr>
            <w:r w:rsidRPr="00FF4BD9">
              <w:rPr>
                <w:rFonts w:ascii="Times New Roman" w:hAnsi="Times New Roman" w:cs="Times New Roman"/>
                <w:b/>
                <w:smallCaps/>
                <w:noProof/>
                <w:sz w:val="24"/>
                <w:szCs w:val="24"/>
              </w:rPr>
              <w:drawing>
                <wp:inline distT="0" distB="0" distL="0" distR="0" wp14:anchorId="06158251" wp14:editId="02350B83">
                  <wp:extent cx="1407160" cy="11449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1144905"/>
                          </a:xfrm>
                          <a:prstGeom prst="rect">
                            <a:avLst/>
                          </a:prstGeom>
                          <a:noFill/>
                          <a:ln>
                            <a:noFill/>
                          </a:ln>
                        </pic:spPr>
                      </pic:pic>
                    </a:graphicData>
                  </a:graphic>
                </wp:inline>
              </w:drawing>
            </w:r>
          </w:p>
          <w:p w14:paraId="04A365F8" w14:textId="317B7D2D" w:rsidR="00756E9B" w:rsidRPr="00FF4BD9" w:rsidRDefault="00756E9B" w:rsidP="00756E9B">
            <w:pPr>
              <w:spacing w:after="0" w:line="240" w:lineRule="auto"/>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 для окон шириной менее 3</w:t>
            </w:r>
            <w:r>
              <w:rPr>
                <w:rFonts w:ascii="Times New Roman" w:eastAsia="Times New Roman" w:hAnsi="Times New Roman" w:cs="Times New Roman"/>
                <w:color w:val="000000"/>
                <w:sz w:val="24"/>
                <w:szCs w:val="24"/>
              </w:rPr>
              <w:t xml:space="preserve"> </w:t>
            </w:r>
            <w:r w:rsidRPr="00FF4BD9">
              <w:rPr>
                <w:rFonts w:ascii="Times New Roman" w:eastAsia="Times New Roman" w:hAnsi="Times New Roman" w:cs="Times New Roman"/>
                <w:color w:val="000000"/>
                <w:sz w:val="24"/>
                <w:szCs w:val="24"/>
              </w:rPr>
              <w:t>м управление должно осуществляться к краю. Конкретное направление смещения ламелей определяется непосредственно по месту установки каждого изделия.</w:t>
            </w:r>
          </w:p>
          <w:p w14:paraId="0B8B87FB" w14:textId="447F17CC"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lastRenderedPageBreak/>
              <w:t>Количество ламелей должно рассчитываться в зависимости от длины карниза. При полном закрытии ламели должны закрываться внахлест при этом смежные ламели должны перекрываться на 1,5 – 2,0 см.</w:t>
            </w:r>
          </w:p>
          <w:p w14:paraId="02EC5418" w14:textId="540DAED4"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Каждая ламель должна иметь свой бегунок, в котором она плотно фиксируется. Каждая ламель должна быть прошита специальной мононитью, в которой должен быть зашит ламелидержатель. Снизу все</w:t>
            </w:r>
            <w:r>
              <w:rPr>
                <w:rFonts w:ascii="Times New Roman" w:eastAsia="Times New Roman" w:hAnsi="Times New Roman" w:cs="Times New Roman"/>
                <w:color w:val="000000"/>
                <w:sz w:val="24"/>
                <w:szCs w:val="24"/>
              </w:rPr>
              <w:t xml:space="preserve"> </w:t>
            </w:r>
            <w:r w:rsidRPr="00FF4BD9">
              <w:rPr>
                <w:rFonts w:ascii="Times New Roman" w:eastAsia="Times New Roman" w:hAnsi="Times New Roman" w:cs="Times New Roman"/>
                <w:color w:val="000000"/>
                <w:sz w:val="24"/>
                <w:szCs w:val="24"/>
              </w:rPr>
              <w:t>ламели должны быть соединены друг с другом</w:t>
            </w:r>
            <w:r>
              <w:rPr>
                <w:rFonts w:ascii="Times New Roman" w:eastAsia="Times New Roman" w:hAnsi="Times New Roman" w:cs="Times New Roman"/>
                <w:color w:val="000000"/>
                <w:sz w:val="24"/>
                <w:szCs w:val="24"/>
              </w:rPr>
              <w:t xml:space="preserve"> </w:t>
            </w:r>
            <w:r w:rsidRPr="00FF4BD9">
              <w:rPr>
                <w:rFonts w:ascii="Times New Roman" w:eastAsia="Times New Roman" w:hAnsi="Times New Roman" w:cs="Times New Roman"/>
                <w:color w:val="000000"/>
                <w:sz w:val="24"/>
                <w:szCs w:val="24"/>
              </w:rPr>
              <w:t>специальной цепочкой, изготовленной из пластика предпочтительнее светлого тона.</w:t>
            </w:r>
          </w:p>
          <w:p w14:paraId="4F63829C"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Тип установки жалюзи</w:t>
            </w:r>
            <w:r w:rsidRPr="00FF4BD9">
              <w:rPr>
                <w:rFonts w:ascii="Times New Roman" w:eastAsia="Times New Roman" w:hAnsi="Times New Roman" w:cs="Times New Roman"/>
                <w:color w:val="000000"/>
                <w:sz w:val="24"/>
                <w:szCs w:val="24"/>
              </w:rPr>
              <w:t xml:space="preserve"> должен согласовываться с заказчиком по каждому окну и должен иметь варианты установки: к стене, к потолку, к подвесному потолку из минеральных плит. </w:t>
            </w:r>
          </w:p>
          <w:p w14:paraId="3796806D"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noProof/>
                <w:color w:val="000000"/>
                <w:sz w:val="24"/>
                <w:szCs w:val="24"/>
              </w:rPr>
              <w:drawing>
                <wp:inline distT="0" distB="0" distL="0" distR="0" wp14:anchorId="796CFE99" wp14:editId="65703D86">
                  <wp:extent cx="1264285" cy="12560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1256030"/>
                          </a:xfrm>
                          <a:prstGeom prst="rect">
                            <a:avLst/>
                          </a:prstGeom>
                          <a:noFill/>
                          <a:ln>
                            <a:noFill/>
                          </a:ln>
                        </pic:spPr>
                      </pic:pic>
                    </a:graphicData>
                  </a:graphic>
                </wp:inline>
              </w:drawing>
            </w:r>
            <w:r w:rsidRPr="00FF4BD9">
              <w:rPr>
                <w:rFonts w:ascii="Times New Roman" w:eastAsia="Times New Roman" w:hAnsi="Times New Roman" w:cs="Times New Roman"/>
                <w:color w:val="000000"/>
                <w:sz w:val="24"/>
                <w:szCs w:val="24"/>
              </w:rPr>
              <w:t xml:space="preserve">  </w:t>
            </w:r>
            <w:r w:rsidRPr="00FF4BD9">
              <w:rPr>
                <w:rFonts w:ascii="Times New Roman" w:eastAsia="Times New Roman" w:hAnsi="Times New Roman" w:cs="Times New Roman"/>
                <w:noProof/>
                <w:color w:val="000000"/>
                <w:sz w:val="24"/>
                <w:szCs w:val="24"/>
              </w:rPr>
              <w:drawing>
                <wp:inline distT="0" distB="0" distL="0" distR="0" wp14:anchorId="1DF526F5" wp14:editId="60E44058">
                  <wp:extent cx="1208405" cy="12884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1288415"/>
                          </a:xfrm>
                          <a:prstGeom prst="rect">
                            <a:avLst/>
                          </a:prstGeom>
                          <a:noFill/>
                          <a:ln>
                            <a:noFill/>
                          </a:ln>
                        </pic:spPr>
                      </pic:pic>
                    </a:graphicData>
                  </a:graphic>
                </wp:inline>
              </w:drawing>
            </w:r>
            <w:r w:rsidRPr="00FF4BD9">
              <w:rPr>
                <w:rFonts w:ascii="Times New Roman" w:eastAsia="Times New Roman" w:hAnsi="Times New Roman" w:cs="Times New Roman"/>
                <w:color w:val="000000"/>
                <w:sz w:val="24"/>
                <w:szCs w:val="24"/>
              </w:rPr>
              <w:t xml:space="preserve">  </w:t>
            </w:r>
            <w:r w:rsidRPr="00FF4BD9">
              <w:rPr>
                <w:rFonts w:ascii="Times New Roman" w:eastAsia="Times New Roman" w:hAnsi="Times New Roman" w:cs="Times New Roman"/>
                <w:noProof/>
                <w:color w:val="000000"/>
                <w:sz w:val="24"/>
                <w:szCs w:val="24"/>
              </w:rPr>
              <w:drawing>
                <wp:inline distT="0" distB="0" distL="0" distR="0" wp14:anchorId="2F856AC7" wp14:editId="2C5E22F8">
                  <wp:extent cx="1359535" cy="13519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1351915"/>
                          </a:xfrm>
                          <a:prstGeom prst="rect">
                            <a:avLst/>
                          </a:prstGeom>
                          <a:noFill/>
                          <a:ln>
                            <a:noFill/>
                          </a:ln>
                        </pic:spPr>
                      </pic:pic>
                    </a:graphicData>
                  </a:graphic>
                </wp:inline>
              </w:drawing>
            </w:r>
          </w:p>
          <w:p w14:paraId="09738359"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Утяжелители ламелей</w:t>
            </w:r>
            <w:r w:rsidRPr="00FF4BD9">
              <w:rPr>
                <w:rFonts w:ascii="Times New Roman" w:eastAsia="Times New Roman" w:hAnsi="Times New Roman" w:cs="Times New Roman"/>
                <w:color w:val="000000"/>
                <w:sz w:val="24"/>
                <w:szCs w:val="24"/>
              </w:rPr>
              <w:t xml:space="preserve"> пластиковые с металлическим наполнением, соединяющиеся между собой декоративными цепочками.</w:t>
            </w:r>
          </w:p>
          <w:p w14:paraId="2F82AA66"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 xml:space="preserve">Материал для ламелей: </w:t>
            </w:r>
            <w:r w:rsidRPr="00FF4BD9">
              <w:rPr>
                <w:rFonts w:ascii="Times New Roman" w:eastAsia="Times New Roman" w:hAnsi="Times New Roman" w:cs="Times New Roman"/>
                <w:sz w:val="24"/>
                <w:szCs w:val="24"/>
              </w:rPr>
              <w:t>жаккард</w:t>
            </w:r>
            <w:r w:rsidRPr="00FF4BD9">
              <w:rPr>
                <w:rFonts w:ascii="Times New Roman" w:eastAsia="Times New Roman" w:hAnsi="Times New Roman" w:cs="Times New Roman"/>
                <w:color w:val="000000"/>
                <w:sz w:val="24"/>
                <w:szCs w:val="24"/>
              </w:rPr>
              <w:t xml:space="preserve"> - разновидность 100% тканевого полиэстера с рельефным рисунком. Сложные и четкие узоры воспроизводятся за счет вплетения в материю разноцветных нитей или нитей разной толщины.</w:t>
            </w:r>
          </w:p>
          <w:p w14:paraId="42CFE651"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Ткань на ламели должна быть выполнена из единого полотна, без склеивания и сшивания.</w:t>
            </w:r>
          </w:p>
          <w:p w14:paraId="3CC39468"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Рисунок на ткани состоит из глянцевых и матовых участков более плотного и менее плотного переплетений изогнутых или прямых нитей различной толщины и фактуры.</w:t>
            </w:r>
          </w:p>
          <w:p w14:paraId="36213199"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 xml:space="preserve">Конкретный вариант рисунка ткани согласовывается с заказчиком непосредственно по месту установки каждого изделия, поставщиком должно быть предложено для выбора </w:t>
            </w:r>
            <w:r w:rsidRPr="00FF4BD9">
              <w:rPr>
                <w:rFonts w:ascii="Times New Roman" w:eastAsia="Times New Roman" w:hAnsi="Times New Roman" w:cs="Times New Roman"/>
                <w:sz w:val="24"/>
                <w:szCs w:val="24"/>
              </w:rPr>
              <w:t xml:space="preserve">не менее десяти </w:t>
            </w:r>
            <w:r w:rsidRPr="00FF4BD9">
              <w:rPr>
                <w:rFonts w:ascii="Times New Roman" w:eastAsia="Times New Roman" w:hAnsi="Times New Roman" w:cs="Times New Roman"/>
                <w:color w:val="000000"/>
                <w:sz w:val="24"/>
                <w:szCs w:val="24"/>
              </w:rPr>
              <w:t>возможных вариантов рисунка.</w:t>
            </w:r>
          </w:p>
          <w:p w14:paraId="32788FED" w14:textId="77777777"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Плотность ткани</w:t>
            </w:r>
            <w:r w:rsidRPr="00FF4BD9">
              <w:rPr>
                <w:rFonts w:ascii="Times New Roman" w:eastAsia="Times New Roman" w:hAnsi="Times New Roman" w:cs="Times New Roman"/>
                <w:color w:val="000000"/>
                <w:sz w:val="24"/>
                <w:szCs w:val="24"/>
              </w:rPr>
              <w:t xml:space="preserve"> не менее 310 г/м², толщина 0,40 мм. Светонепроницаемость не менее 50%, что обеспечивает хорошие солнцезащитные свойства. Ткань пропитана специальными водоотталкивающими, пылеотталкивающими, влагоотталкивающими и антибактериальными составами.</w:t>
            </w:r>
          </w:p>
          <w:p w14:paraId="56364CAA" w14:textId="5AC0CE11" w:rsidR="00756E9B" w:rsidRPr="00FF4BD9" w:rsidRDefault="00756E9B" w:rsidP="00756E9B">
            <w:pPr>
              <w:spacing w:after="0" w:line="240" w:lineRule="auto"/>
              <w:ind w:left="30" w:right="30"/>
              <w:textAlignment w:val="baseline"/>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rPr>
              <w:t>Ламели должны состоять из противопожарной ткани, на основе полиэстера и стекловолокна, которые не поддерживают горение, а также устойчивость к выцветанию, влажной и сухой чистке.</w:t>
            </w:r>
          </w:p>
          <w:p w14:paraId="7312D95C" w14:textId="7C28003A" w:rsidR="00756E9B" w:rsidRPr="00FF4BD9" w:rsidRDefault="00756E9B" w:rsidP="00756E9B">
            <w:pPr>
              <w:spacing w:after="0" w:line="240" w:lineRule="auto"/>
              <w:rPr>
                <w:rFonts w:ascii="Times New Roman" w:eastAsia="Times New Roman" w:hAnsi="Times New Roman" w:cs="Times New Roman"/>
                <w:color w:val="000000"/>
                <w:sz w:val="24"/>
                <w:szCs w:val="24"/>
              </w:rPr>
            </w:pPr>
            <w:r w:rsidRPr="00FF4BD9">
              <w:rPr>
                <w:rFonts w:ascii="Times New Roman" w:eastAsia="Times New Roman" w:hAnsi="Times New Roman" w:cs="Times New Roman"/>
                <w:color w:val="000000"/>
                <w:sz w:val="24"/>
                <w:szCs w:val="24"/>
                <w:u w:val="single"/>
              </w:rPr>
              <w:t>Конфигурация</w:t>
            </w:r>
            <w:r w:rsidRPr="00FF4BD9">
              <w:rPr>
                <w:rFonts w:ascii="Times New Roman" w:eastAsia="Times New Roman" w:hAnsi="Times New Roman" w:cs="Times New Roman"/>
                <w:color w:val="000000"/>
                <w:sz w:val="24"/>
                <w:szCs w:val="24"/>
              </w:rPr>
              <w:t>: прямые жалюзи</w:t>
            </w:r>
          </w:p>
        </w:tc>
      </w:tr>
    </w:tbl>
    <w:p w14:paraId="237F32B2" w14:textId="198EFBD1" w:rsidR="00BA5CD5" w:rsidRDefault="00BA5CD5" w:rsidP="001755C7">
      <w:pPr>
        <w:pStyle w:val="Default"/>
        <w:ind w:firstLine="567"/>
        <w:jc w:val="both"/>
        <w:rPr>
          <w:color w:val="000000" w:themeColor="text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764"/>
        <w:gridCol w:w="2764"/>
        <w:gridCol w:w="1701"/>
      </w:tblGrid>
      <w:tr w:rsidR="006B5A69" w:rsidRPr="00756E9B" w14:paraId="4A8EC029" w14:textId="77777777" w:rsidTr="0023213B">
        <w:trPr>
          <w:trHeight w:val="645"/>
        </w:trPr>
        <w:tc>
          <w:tcPr>
            <w:tcW w:w="2122" w:type="dxa"/>
            <w:vAlign w:val="center"/>
          </w:tcPr>
          <w:p w14:paraId="3D04D2AC" w14:textId="77777777" w:rsidR="006B5A69" w:rsidRPr="00756E9B" w:rsidRDefault="006B5A69" w:rsidP="00756E9B">
            <w:pPr>
              <w:spacing w:after="0" w:line="240" w:lineRule="auto"/>
              <w:ind w:left="30" w:right="30"/>
              <w:jc w:val="center"/>
              <w:textAlignment w:val="baseline"/>
              <w:rPr>
                <w:rFonts w:ascii="Times New Roman" w:eastAsia="Times New Roman" w:hAnsi="Times New Roman" w:cs="Times New Roman"/>
                <w:color w:val="000000"/>
                <w:sz w:val="24"/>
                <w:szCs w:val="24"/>
              </w:rPr>
            </w:pPr>
            <w:r w:rsidRPr="00756E9B">
              <w:rPr>
                <w:rFonts w:ascii="Times New Roman" w:eastAsia="Times New Roman" w:hAnsi="Times New Roman" w:cs="Times New Roman"/>
                <w:color w:val="000000"/>
                <w:sz w:val="24"/>
                <w:szCs w:val="24"/>
              </w:rPr>
              <w:t>Объект</w:t>
            </w:r>
          </w:p>
        </w:tc>
        <w:tc>
          <w:tcPr>
            <w:tcW w:w="2764" w:type="dxa"/>
            <w:vAlign w:val="center"/>
          </w:tcPr>
          <w:p w14:paraId="7D12EEAA" w14:textId="77777777" w:rsidR="006B5A69" w:rsidRPr="00756E9B" w:rsidRDefault="006B5A69" w:rsidP="00756E9B">
            <w:pPr>
              <w:spacing w:after="0" w:line="240" w:lineRule="auto"/>
              <w:ind w:left="30" w:right="30"/>
              <w:jc w:val="center"/>
              <w:textAlignment w:val="baseline"/>
              <w:rPr>
                <w:rFonts w:ascii="Times New Roman" w:eastAsia="Times New Roman" w:hAnsi="Times New Roman" w:cs="Times New Roman"/>
                <w:color w:val="000000"/>
                <w:sz w:val="24"/>
                <w:szCs w:val="24"/>
              </w:rPr>
            </w:pPr>
            <w:r w:rsidRPr="00756E9B">
              <w:rPr>
                <w:rFonts w:ascii="Times New Roman" w:eastAsia="Times New Roman" w:hAnsi="Times New Roman" w:cs="Times New Roman"/>
                <w:color w:val="000000"/>
                <w:sz w:val="24"/>
                <w:szCs w:val="24"/>
              </w:rPr>
              <w:t>Наименование товара</w:t>
            </w:r>
          </w:p>
        </w:tc>
        <w:tc>
          <w:tcPr>
            <w:tcW w:w="2764" w:type="dxa"/>
            <w:vAlign w:val="center"/>
          </w:tcPr>
          <w:p w14:paraId="6F8ECCB3" w14:textId="0DA1C82D" w:rsidR="006B5A69" w:rsidRPr="00756E9B" w:rsidRDefault="006B5A69" w:rsidP="00756E9B">
            <w:pPr>
              <w:spacing w:after="0" w:line="240" w:lineRule="auto"/>
              <w:ind w:left="30" w:right="30"/>
              <w:jc w:val="center"/>
              <w:textAlignment w:val="baseline"/>
              <w:rPr>
                <w:rFonts w:ascii="Times New Roman" w:eastAsia="Times New Roman" w:hAnsi="Times New Roman" w:cs="Times New Roman"/>
                <w:color w:val="000000"/>
                <w:sz w:val="24"/>
                <w:szCs w:val="24"/>
              </w:rPr>
            </w:pPr>
            <w:r w:rsidRPr="00756E9B">
              <w:rPr>
                <w:rFonts w:ascii="Times New Roman" w:eastAsia="Times New Roman" w:hAnsi="Times New Roman" w:cs="Times New Roman"/>
                <w:color w:val="000000"/>
                <w:sz w:val="24"/>
                <w:szCs w:val="24"/>
              </w:rPr>
              <w:t>Размеры (ВхШ), см</w:t>
            </w:r>
          </w:p>
        </w:tc>
        <w:tc>
          <w:tcPr>
            <w:tcW w:w="1701" w:type="dxa"/>
            <w:vAlign w:val="center"/>
          </w:tcPr>
          <w:p w14:paraId="544FD2FB" w14:textId="0C5E6473" w:rsidR="006B5A69" w:rsidRPr="00756E9B" w:rsidRDefault="006B5A69" w:rsidP="00756E9B">
            <w:pPr>
              <w:spacing w:after="0" w:line="240" w:lineRule="auto"/>
              <w:ind w:left="30" w:right="30"/>
              <w:jc w:val="center"/>
              <w:textAlignment w:val="baseline"/>
              <w:rPr>
                <w:rFonts w:ascii="Times New Roman" w:eastAsia="Times New Roman" w:hAnsi="Times New Roman" w:cs="Times New Roman"/>
                <w:color w:val="000000"/>
                <w:sz w:val="24"/>
                <w:szCs w:val="24"/>
              </w:rPr>
            </w:pPr>
            <w:r w:rsidRPr="00756E9B">
              <w:rPr>
                <w:rFonts w:ascii="Times New Roman" w:eastAsia="Times New Roman" w:hAnsi="Times New Roman" w:cs="Times New Roman"/>
                <w:color w:val="000000"/>
                <w:sz w:val="24"/>
                <w:szCs w:val="24"/>
              </w:rPr>
              <w:t>Количество, шт.</w:t>
            </w:r>
          </w:p>
        </w:tc>
      </w:tr>
      <w:tr w:rsidR="00333B21" w:rsidRPr="00756E9B" w14:paraId="413D167C" w14:textId="77777777" w:rsidTr="00756E9B">
        <w:trPr>
          <w:trHeight w:val="50"/>
        </w:trPr>
        <w:tc>
          <w:tcPr>
            <w:tcW w:w="2122" w:type="dxa"/>
            <w:vMerge w:val="restart"/>
          </w:tcPr>
          <w:p w14:paraId="616EB717" w14:textId="50FD082F" w:rsidR="00333B21" w:rsidRPr="00756E9B" w:rsidRDefault="00333B21" w:rsidP="00333B21">
            <w:pPr>
              <w:spacing w:after="0" w:line="240" w:lineRule="auto"/>
              <w:ind w:left="30" w:right="30"/>
              <w:jc w:val="center"/>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1 (коридор)</w:t>
            </w:r>
          </w:p>
        </w:tc>
        <w:tc>
          <w:tcPr>
            <w:tcW w:w="2764" w:type="dxa"/>
          </w:tcPr>
          <w:p w14:paraId="6F72D128" w14:textId="309C4A1F" w:rsidR="00333B21" w:rsidRPr="00756E9B" w:rsidRDefault="00333B21" w:rsidP="00333B21">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6BE8BA6A" w14:textId="241957C5" w:rsidR="00333B21" w:rsidRPr="00D33E99" w:rsidRDefault="00333B21" w:rsidP="00333B21">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195,00х154,00</w:t>
            </w:r>
          </w:p>
        </w:tc>
        <w:tc>
          <w:tcPr>
            <w:tcW w:w="1701" w:type="dxa"/>
            <w:vAlign w:val="center"/>
          </w:tcPr>
          <w:p w14:paraId="5A445AA2" w14:textId="7B48DD1B" w:rsidR="00333B21" w:rsidRPr="00D33E99" w:rsidRDefault="00333B21" w:rsidP="00333B21">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1B2294CF" w14:textId="77777777" w:rsidTr="00756E9B">
        <w:trPr>
          <w:trHeight w:val="50"/>
        </w:trPr>
        <w:tc>
          <w:tcPr>
            <w:tcW w:w="2122" w:type="dxa"/>
            <w:vMerge/>
          </w:tcPr>
          <w:p w14:paraId="5F945D26"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59C66D4B" w14:textId="48AA21A4"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Карниз</w:t>
            </w:r>
          </w:p>
        </w:tc>
        <w:tc>
          <w:tcPr>
            <w:tcW w:w="2764" w:type="dxa"/>
            <w:vAlign w:val="center"/>
          </w:tcPr>
          <w:p w14:paraId="2C5BC511" w14:textId="5C4D990B"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154,00</w:t>
            </w:r>
          </w:p>
        </w:tc>
        <w:tc>
          <w:tcPr>
            <w:tcW w:w="1701" w:type="dxa"/>
            <w:vAlign w:val="center"/>
          </w:tcPr>
          <w:p w14:paraId="57A3E974" w14:textId="27F52193"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6F758563" w14:textId="77777777" w:rsidTr="00756E9B">
        <w:tc>
          <w:tcPr>
            <w:tcW w:w="2122" w:type="dxa"/>
            <w:vMerge w:val="restart"/>
          </w:tcPr>
          <w:p w14:paraId="7A01C73B" w14:textId="2998A809"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lastRenderedPageBreak/>
              <w:t>2 (зона сертификации)</w:t>
            </w:r>
          </w:p>
        </w:tc>
        <w:tc>
          <w:tcPr>
            <w:tcW w:w="2764" w:type="dxa"/>
          </w:tcPr>
          <w:p w14:paraId="31451513" w14:textId="3EDC5057"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42465072" w14:textId="67BA0C94" w:rsidR="00756E9B" w:rsidRPr="00D33E99" w:rsidRDefault="00756E9B" w:rsidP="00756E9B">
            <w:pPr>
              <w:spacing w:after="0" w:line="240" w:lineRule="auto"/>
              <w:ind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190,00х154,00</w:t>
            </w:r>
          </w:p>
        </w:tc>
        <w:tc>
          <w:tcPr>
            <w:tcW w:w="1701" w:type="dxa"/>
            <w:vAlign w:val="center"/>
          </w:tcPr>
          <w:p w14:paraId="1E88F763" w14:textId="678179C8"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4</w:t>
            </w:r>
          </w:p>
        </w:tc>
      </w:tr>
      <w:tr w:rsidR="00756E9B" w:rsidRPr="00756E9B" w14:paraId="42D17148" w14:textId="77777777" w:rsidTr="00756E9B">
        <w:tc>
          <w:tcPr>
            <w:tcW w:w="2122" w:type="dxa"/>
            <w:vMerge/>
          </w:tcPr>
          <w:p w14:paraId="3943D753"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7AA869C9" w14:textId="2502F518"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Карниз</w:t>
            </w:r>
          </w:p>
        </w:tc>
        <w:tc>
          <w:tcPr>
            <w:tcW w:w="2764" w:type="dxa"/>
            <w:vAlign w:val="center"/>
          </w:tcPr>
          <w:p w14:paraId="29EF2DAC" w14:textId="2221E659"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154,00</w:t>
            </w:r>
          </w:p>
        </w:tc>
        <w:tc>
          <w:tcPr>
            <w:tcW w:w="1701" w:type="dxa"/>
            <w:vAlign w:val="center"/>
          </w:tcPr>
          <w:p w14:paraId="57B7D774" w14:textId="098EB4CF"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4</w:t>
            </w:r>
          </w:p>
        </w:tc>
      </w:tr>
      <w:tr w:rsidR="00756E9B" w:rsidRPr="00756E9B" w14:paraId="6376784C" w14:textId="77777777" w:rsidTr="00756E9B">
        <w:tc>
          <w:tcPr>
            <w:tcW w:w="2122" w:type="dxa"/>
            <w:vMerge/>
          </w:tcPr>
          <w:p w14:paraId="423BCB98"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0AFE4FF4" w14:textId="7D816B3D"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594DECED" w14:textId="5C0D109A"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190,00х220,00</w:t>
            </w:r>
          </w:p>
        </w:tc>
        <w:tc>
          <w:tcPr>
            <w:tcW w:w="1701" w:type="dxa"/>
            <w:vAlign w:val="center"/>
          </w:tcPr>
          <w:p w14:paraId="1D871D29" w14:textId="7C42D529"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2</w:t>
            </w:r>
          </w:p>
        </w:tc>
      </w:tr>
      <w:tr w:rsidR="00756E9B" w:rsidRPr="00756E9B" w14:paraId="5EB1BAE6" w14:textId="77777777" w:rsidTr="00756E9B">
        <w:tc>
          <w:tcPr>
            <w:tcW w:w="2122" w:type="dxa"/>
            <w:vMerge/>
          </w:tcPr>
          <w:p w14:paraId="0A8B1A95"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15878419" w14:textId="68FBF4F9"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Карниз</w:t>
            </w:r>
          </w:p>
        </w:tc>
        <w:tc>
          <w:tcPr>
            <w:tcW w:w="2764" w:type="dxa"/>
            <w:vAlign w:val="center"/>
          </w:tcPr>
          <w:p w14:paraId="0AE36EE1" w14:textId="77C1BEEB"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220,00</w:t>
            </w:r>
          </w:p>
        </w:tc>
        <w:tc>
          <w:tcPr>
            <w:tcW w:w="1701" w:type="dxa"/>
            <w:vAlign w:val="center"/>
          </w:tcPr>
          <w:p w14:paraId="52215F44" w14:textId="5EC64092"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2</w:t>
            </w:r>
          </w:p>
        </w:tc>
      </w:tr>
      <w:tr w:rsidR="00756E9B" w:rsidRPr="00756E9B" w14:paraId="4A0C553C" w14:textId="77777777" w:rsidTr="00756E9B">
        <w:trPr>
          <w:trHeight w:val="50"/>
        </w:trPr>
        <w:tc>
          <w:tcPr>
            <w:tcW w:w="2122" w:type="dxa"/>
            <w:vMerge w:val="restart"/>
          </w:tcPr>
          <w:p w14:paraId="635BF467" w14:textId="5ABC8882"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3 (лекторий)</w:t>
            </w:r>
          </w:p>
        </w:tc>
        <w:tc>
          <w:tcPr>
            <w:tcW w:w="2764" w:type="dxa"/>
          </w:tcPr>
          <w:p w14:paraId="59BBEE01" w14:textId="20AAE4CD"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2589B29A" w14:textId="350CCCE9"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lang w:val="en-US"/>
              </w:rPr>
            </w:pPr>
            <w:r w:rsidRPr="00D33E99">
              <w:rPr>
                <w:rFonts w:ascii="Times New Roman" w:eastAsia="Times New Roman" w:hAnsi="Times New Roman" w:cs="Times New Roman"/>
                <w:color w:val="FF0000"/>
                <w:sz w:val="24"/>
                <w:szCs w:val="24"/>
              </w:rPr>
              <w:t>186,00х155,00</w:t>
            </w:r>
          </w:p>
        </w:tc>
        <w:tc>
          <w:tcPr>
            <w:tcW w:w="1701" w:type="dxa"/>
            <w:vAlign w:val="center"/>
          </w:tcPr>
          <w:p w14:paraId="3ABEF945" w14:textId="471DE341"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0AAE99F6" w14:textId="77777777" w:rsidTr="00756E9B">
        <w:tc>
          <w:tcPr>
            <w:tcW w:w="2122" w:type="dxa"/>
            <w:vMerge/>
          </w:tcPr>
          <w:p w14:paraId="5AEDD9BB"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71C6C8ED" w14:textId="57185454"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Карниз</w:t>
            </w:r>
          </w:p>
        </w:tc>
        <w:tc>
          <w:tcPr>
            <w:tcW w:w="2764" w:type="dxa"/>
            <w:vAlign w:val="center"/>
          </w:tcPr>
          <w:p w14:paraId="72171ECF" w14:textId="1C2692BF"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155,00</w:t>
            </w:r>
          </w:p>
        </w:tc>
        <w:tc>
          <w:tcPr>
            <w:tcW w:w="1701" w:type="dxa"/>
            <w:vAlign w:val="center"/>
          </w:tcPr>
          <w:p w14:paraId="7C05EEFF" w14:textId="0ED87A3D"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5B18D6FE" w14:textId="77777777" w:rsidTr="00756E9B">
        <w:tc>
          <w:tcPr>
            <w:tcW w:w="2122" w:type="dxa"/>
            <w:vMerge/>
          </w:tcPr>
          <w:p w14:paraId="67552671"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48B0A01B" w14:textId="5B67FBC5"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3AFB0A98" w14:textId="75E0BED7"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186,00х220,00</w:t>
            </w:r>
          </w:p>
        </w:tc>
        <w:tc>
          <w:tcPr>
            <w:tcW w:w="1701" w:type="dxa"/>
            <w:vAlign w:val="center"/>
          </w:tcPr>
          <w:p w14:paraId="4BD23A71" w14:textId="4A0630D2"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2784EBE7" w14:textId="77777777" w:rsidTr="00756E9B">
        <w:tc>
          <w:tcPr>
            <w:tcW w:w="2122" w:type="dxa"/>
            <w:vMerge/>
          </w:tcPr>
          <w:p w14:paraId="562EC30D"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5AFDA4E9" w14:textId="3F32ABED"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Карниз</w:t>
            </w:r>
          </w:p>
        </w:tc>
        <w:tc>
          <w:tcPr>
            <w:tcW w:w="2764" w:type="dxa"/>
            <w:vAlign w:val="center"/>
          </w:tcPr>
          <w:p w14:paraId="4FAC5AA8" w14:textId="1BEF8B8D"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220,00</w:t>
            </w:r>
          </w:p>
        </w:tc>
        <w:tc>
          <w:tcPr>
            <w:tcW w:w="1701" w:type="dxa"/>
            <w:vAlign w:val="center"/>
          </w:tcPr>
          <w:p w14:paraId="221EBAF8" w14:textId="4FC96289"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45A6775B" w14:textId="77777777" w:rsidTr="00756E9B">
        <w:tc>
          <w:tcPr>
            <w:tcW w:w="2122" w:type="dxa"/>
            <w:vMerge w:val="restart"/>
          </w:tcPr>
          <w:p w14:paraId="315AD5A2" w14:textId="79172C4D"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4 (кабинет персонала Л)</w:t>
            </w:r>
          </w:p>
        </w:tc>
        <w:tc>
          <w:tcPr>
            <w:tcW w:w="2764" w:type="dxa"/>
          </w:tcPr>
          <w:p w14:paraId="04C28418" w14:textId="5C657D52"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2D284A59" w14:textId="7CFC26D3"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372,00х84,00</w:t>
            </w:r>
          </w:p>
        </w:tc>
        <w:tc>
          <w:tcPr>
            <w:tcW w:w="1701" w:type="dxa"/>
            <w:vAlign w:val="center"/>
          </w:tcPr>
          <w:p w14:paraId="40095303" w14:textId="343702FD"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lang w:val="en-US"/>
              </w:rPr>
            </w:pPr>
            <w:r w:rsidRPr="00D33E99">
              <w:rPr>
                <w:rFonts w:ascii="Times New Roman" w:eastAsia="Times New Roman" w:hAnsi="Times New Roman" w:cs="Times New Roman"/>
                <w:color w:val="FF0000"/>
                <w:sz w:val="24"/>
                <w:szCs w:val="24"/>
              </w:rPr>
              <w:t>2</w:t>
            </w:r>
          </w:p>
        </w:tc>
      </w:tr>
      <w:tr w:rsidR="00756E9B" w:rsidRPr="00756E9B" w14:paraId="6A7C6E35" w14:textId="77777777" w:rsidTr="00756E9B">
        <w:trPr>
          <w:trHeight w:val="281"/>
        </w:trPr>
        <w:tc>
          <w:tcPr>
            <w:tcW w:w="2122" w:type="dxa"/>
            <w:vMerge/>
          </w:tcPr>
          <w:p w14:paraId="28B1DFC0" w14:textId="77777777"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p>
        </w:tc>
        <w:tc>
          <w:tcPr>
            <w:tcW w:w="2764" w:type="dxa"/>
          </w:tcPr>
          <w:p w14:paraId="4AE17E40" w14:textId="3C8588CF"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Карниз</w:t>
            </w:r>
          </w:p>
        </w:tc>
        <w:tc>
          <w:tcPr>
            <w:tcW w:w="2764" w:type="dxa"/>
            <w:vAlign w:val="center"/>
          </w:tcPr>
          <w:p w14:paraId="47B52B40" w14:textId="00BAC095"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84,00</w:t>
            </w:r>
          </w:p>
        </w:tc>
        <w:tc>
          <w:tcPr>
            <w:tcW w:w="1701" w:type="dxa"/>
            <w:vAlign w:val="center"/>
          </w:tcPr>
          <w:p w14:paraId="0C491377" w14:textId="177AB33A"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2</w:t>
            </w:r>
          </w:p>
        </w:tc>
      </w:tr>
      <w:tr w:rsidR="00756E9B" w:rsidRPr="00756E9B" w14:paraId="468E4DAB" w14:textId="77777777" w:rsidTr="00756E9B">
        <w:trPr>
          <w:trHeight w:val="281"/>
        </w:trPr>
        <w:tc>
          <w:tcPr>
            <w:tcW w:w="2122" w:type="dxa"/>
            <w:vMerge/>
          </w:tcPr>
          <w:p w14:paraId="404A6B3D" w14:textId="77777777"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p>
        </w:tc>
        <w:tc>
          <w:tcPr>
            <w:tcW w:w="2764" w:type="dxa"/>
          </w:tcPr>
          <w:p w14:paraId="0200C913" w14:textId="69DE34C1"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732E7D12" w14:textId="1C172CD0"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372,00х170,00</w:t>
            </w:r>
          </w:p>
        </w:tc>
        <w:tc>
          <w:tcPr>
            <w:tcW w:w="1701" w:type="dxa"/>
            <w:vAlign w:val="center"/>
          </w:tcPr>
          <w:p w14:paraId="59810AF5" w14:textId="76A8D8EF"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4229378E" w14:textId="77777777" w:rsidTr="00756E9B">
        <w:trPr>
          <w:trHeight w:val="281"/>
        </w:trPr>
        <w:tc>
          <w:tcPr>
            <w:tcW w:w="2122" w:type="dxa"/>
            <w:vMerge/>
          </w:tcPr>
          <w:p w14:paraId="5C466BD7" w14:textId="77777777"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p>
        </w:tc>
        <w:tc>
          <w:tcPr>
            <w:tcW w:w="2764" w:type="dxa"/>
          </w:tcPr>
          <w:p w14:paraId="14A40554" w14:textId="0C9ABBDD"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Карниз</w:t>
            </w:r>
          </w:p>
        </w:tc>
        <w:tc>
          <w:tcPr>
            <w:tcW w:w="2764" w:type="dxa"/>
            <w:vAlign w:val="center"/>
          </w:tcPr>
          <w:p w14:paraId="736D2268" w14:textId="75DAFF06"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170,00</w:t>
            </w:r>
          </w:p>
        </w:tc>
        <w:tc>
          <w:tcPr>
            <w:tcW w:w="1701" w:type="dxa"/>
            <w:vAlign w:val="center"/>
          </w:tcPr>
          <w:p w14:paraId="3CCDE724" w14:textId="6D76814A"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79B3A846" w14:textId="77777777" w:rsidTr="00756E9B">
        <w:trPr>
          <w:trHeight w:val="281"/>
        </w:trPr>
        <w:tc>
          <w:tcPr>
            <w:tcW w:w="2122" w:type="dxa"/>
            <w:vMerge/>
          </w:tcPr>
          <w:p w14:paraId="42451681" w14:textId="77777777"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p>
        </w:tc>
        <w:tc>
          <w:tcPr>
            <w:tcW w:w="2764" w:type="dxa"/>
          </w:tcPr>
          <w:p w14:paraId="6F7D3D7C" w14:textId="2725C868"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32ACAA18" w14:textId="3CDF0AE4"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372,00х198,00</w:t>
            </w:r>
          </w:p>
        </w:tc>
        <w:tc>
          <w:tcPr>
            <w:tcW w:w="1701" w:type="dxa"/>
            <w:vAlign w:val="center"/>
          </w:tcPr>
          <w:p w14:paraId="250631DD" w14:textId="76B82AE7"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3917EE9D" w14:textId="77777777" w:rsidTr="00756E9B">
        <w:trPr>
          <w:trHeight w:val="281"/>
        </w:trPr>
        <w:tc>
          <w:tcPr>
            <w:tcW w:w="2122" w:type="dxa"/>
            <w:vMerge/>
          </w:tcPr>
          <w:p w14:paraId="7C4B8015" w14:textId="77777777"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p>
        </w:tc>
        <w:tc>
          <w:tcPr>
            <w:tcW w:w="2764" w:type="dxa"/>
          </w:tcPr>
          <w:p w14:paraId="777DB32A" w14:textId="6F85FD51"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Карниз</w:t>
            </w:r>
          </w:p>
        </w:tc>
        <w:tc>
          <w:tcPr>
            <w:tcW w:w="2764" w:type="dxa"/>
            <w:vAlign w:val="center"/>
          </w:tcPr>
          <w:p w14:paraId="2C4F571B" w14:textId="2BAA7A2E"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198,00</w:t>
            </w:r>
          </w:p>
        </w:tc>
        <w:tc>
          <w:tcPr>
            <w:tcW w:w="1701" w:type="dxa"/>
            <w:vAlign w:val="center"/>
          </w:tcPr>
          <w:p w14:paraId="7ACD8298" w14:textId="461DEE28"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40C7DC58" w14:textId="77777777" w:rsidTr="00756E9B">
        <w:trPr>
          <w:trHeight w:val="281"/>
        </w:trPr>
        <w:tc>
          <w:tcPr>
            <w:tcW w:w="2122" w:type="dxa"/>
            <w:vMerge/>
          </w:tcPr>
          <w:p w14:paraId="6629DE5D" w14:textId="77777777"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p>
        </w:tc>
        <w:tc>
          <w:tcPr>
            <w:tcW w:w="2764" w:type="dxa"/>
          </w:tcPr>
          <w:p w14:paraId="6F44941D" w14:textId="02540DD5"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34F2FFD1" w14:textId="60D5457B"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372,00х400,00</w:t>
            </w:r>
          </w:p>
        </w:tc>
        <w:tc>
          <w:tcPr>
            <w:tcW w:w="1701" w:type="dxa"/>
            <w:vAlign w:val="center"/>
          </w:tcPr>
          <w:p w14:paraId="694CC253" w14:textId="4A917E19"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7CAF689D" w14:textId="77777777" w:rsidTr="00756E9B">
        <w:trPr>
          <w:trHeight w:val="281"/>
        </w:trPr>
        <w:tc>
          <w:tcPr>
            <w:tcW w:w="2122" w:type="dxa"/>
            <w:vMerge/>
          </w:tcPr>
          <w:p w14:paraId="1E3DB68D" w14:textId="77777777" w:rsidR="00756E9B" w:rsidRPr="00756E9B" w:rsidRDefault="00756E9B" w:rsidP="00756E9B">
            <w:pPr>
              <w:spacing w:after="0" w:line="240" w:lineRule="auto"/>
              <w:ind w:right="30"/>
              <w:jc w:val="center"/>
              <w:textAlignment w:val="baseline"/>
              <w:rPr>
                <w:rFonts w:ascii="Times New Roman" w:eastAsia="Times New Roman" w:hAnsi="Times New Roman" w:cs="Times New Roman"/>
                <w:sz w:val="24"/>
                <w:szCs w:val="24"/>
              </w:rPr>
            </w:pPr>
          </w:p>
        </w:tc>
        <w:tc>
          <w:tcPr>
            <w:tcW w:w="2764" w:type="dxa"/>
          </w:tcPr>
          <w:p w14:paraId="4091068E" w14:textId="6DA34C2A"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lang w:val="en-US"/>
              </w:rPr>
            </w:pPr>
            <w:r w:rsidRPr="00756E9B">
              <w:rPr>
                <w:rFonts w:ascii="Times New Roman" w:eastAsia="Times New Roman" w:hAnsi="Times New Roman" w:cs="Times New Roman"/>
                <w:sz w:val="24"/>
                <w:szCs w:val="24"/>
              </w:rPr>
              <w:t>Карниз</w:t>
            </w:r>
          </w:p>
        </w:tc>
        <w:tc>
          <w:tcPr>
            <w:tcW w:w="2764" w:type="dxa"/>
            <w:vAlign w:val="center"/>
          </w:tcPr>
          <w:p w14:paraId="16B54C6E" w14:textId="1B38DA60"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400,00</w:t>
            </w:r>
          </w:p>
        </w:tc>
        <w:tc>
          <w:tcPr>
            <w:tcW w:w="1701" w:type="dxa"/>
            <w:vAlign w:val="center"/>
          </w:tcPr>
          <w:p w14:paraId="4441DF71" w14:textId="6F1E6592"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577A8753" w14:textId="77777777" w:rsidTr="00756E9B">
        <w:tc>
          <w:tcPr>
            <w:tcW w:w="2122" w:type="dxa"/>
            <w:vMerge w:val="restart"/>
          </w:tcPr>
          <w:p w14:paraId="704D5AEC" w14:textId="36CD4251"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5 (кабинет персонала П)</w:t>
            </w:r>
          </w:p>
        </w:tc>
        <w:tc>
          <w:tcPr>
            <w:tcW w:w="2764" w:type="dxa"/>
          </w:tcPr>
          <w:p w14:paraId="62A614BB" w14:textId="2BE7D97B"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09A89930" w14:textId="544FBA1B"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370,00х310,00</w:t>
            </w:r>
          </w:p>
        </w:tc>
        <w:tc>
          <w:tcPr>
            <w:tcW w:w="1701" w:type="dxa"/>
            <w:vAlign w:val="center"/>
          </w:tcPr>
          <w:p w14:paraId="1BD30975" w14:textId="11A3934D"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54AB5A71" w14:textId="77777777" w:rsidTr="00756E9B">
        <w:trPr>
          <w:trHeight w:val="50"/>
        </w:trPr>
        <w:tc>
          <w:tcPr>
            <w:tcW w:w="2122" w:type="dxa"/>
            <w:vMerge/>
          </w:tcPr>
          <w:p w14:paraId="62DD384C"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5BC5A58E" w14:textId="788F09BD"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Карниз</w:t>
            </w:r>
          </w:p>
        </w:tc>
        <w:tc>
          <w:tcPr>
            <w:tcW w:w="2764" w:type="dxa"/>
            <w:vAlign w:val="center"/>
          </w:tcPr>
          <w:p w14:paraId="486D32A5" w14:textId="75747B58"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310,00</w:t>
            </w:r>
          </w:p>
        </w:tc>
        <w:tc>
          <w:tcPr>
            <w:tcW w:w="1701" w:type="dxa"/>
            <w:vAlign w:val="center"/>
          </w:tcPr>
          <w:p w14:paraId="203CB9A9" w14:textId="10ACDB81"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3366DF49" w14:textId="77777777" w:rsidTr="00756E9B">
        <w:trPr>
          <w:trHeight w:val="50"/>
        </w:trPr>
        <w:tc>
          <w:tcPr>
            <w:tcW w:w="2122" w:type="dxa"/>
            <w:vMerge/>
          </w:tcPr>
          <w:p w14:paraId="4CB976EB"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0213F55C" w14:textId="2275917F"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52B871AF" w14:textId="3149DEF9"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370,00х334,00</w:t>
            </w:r>
          </w:p>
        </w:tc>
        <w:tc>
          <w:tcPr>
            <w:tcW w:w="1701" w:type="dxa"/>
            <w:vAlign w:val="center"/>
          </w:tcPr>
          <w:p w14:paraId="08EE2750" w14:textId="79FBC042"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62939D15" w14:textId="77777777" w:rsidTr="00756E9B">
        <w:trPr>
          <w:trHeight w:val="50"/>
        </w:trPr>
        <w:tc>
          <w:tcPr>
            <w:tcW w:w="2122" w:type="dxa"/>
            <w:vMerge/>
          </w:tcPr>
          <w:p w14:paraId="0C90C858"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29627CC3" w14:textId="135B761A"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Карниз</w:t>
            </w:r>
          </w:p>
        </w:tc>
        <w:tc>
          <w:tcPr>
            <w:tcW w:w="2764" w:type="dxa"/>
            <w:vAlign w:val="center"/>
          </w:tcPr>
          <w:p w14:paraId="4258FF6F" w14:textId="4D31F6CC"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334,00</w:t>
            </w:r>
          </w:p>
        </w:tc>
        <w:tc>
          <w:tcPr>
            <w:tcW w:w="1701" w:type="dxa"/>
            <w:vAlign w:val="center"/>
          </w:tcPr>
          <w:p w14:paraId="6B4C20CF" w14:textId="10D5C8FA"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3C2EB6BF" w14:textId="77777777" w:rsidTr="00756E9B">
        <w:trPr>
          <w:trHeight w:val="50"/>
        </w:trPr>
        <w:tc>
          <w:tcPr>
            <w:tcW w:w="2122" w:type="dxa"/>
            <w:vMerge/>
          </w:tcPr>
          <w:p w14:paraId="53FE2072"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572F8BE1" w14:textId="36CE896E"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5616281B" w14:textId="1DE6732F"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370,00х507,00</w:t>
            </w:r>
          </w:p>
        </w:tc>
        <w:tc>
          <w:tcPr>
            <w:tcW w:w="1701" w:type="dxa"/>
            <w:vAlign w:val="center"/>
          </w:tcPr>
          <w:p w14:paraId="2B0D66D5" w14:textId="2CDD82EE"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2442885D" w14:textId="77777777" w:rsidTr="00756E9B">
        <w:trPr>
          <w:trHeight w:val="50"/>
        </w:trPr>
        <w:tc>
          <w:tcPr>
            <w:tcW w:w="2122" w:type="dxa"/>
            <w:vMerge/>
          </w:tcPr>
          <w:p w14:paraId="12A66A59"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154AA117" w14:textId="2C7B0D77"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Карниз</w:t>
            </w:r>
          </w:p>
        </w:tc>
        <w:tc>
          <w:tcPr>
            <w:tcW w:w="2764" w:type="dxa"/>
            <w:vAlign w:val="center"/>
          </w:tcPr>
          <w:p w14:paraId="6B12B124" w14:textId="297CEE2C"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507,00</w:t>
            </w:r>
          </w:p>
        </w:tc>
        <w:tc>
          <w:tcPr>
            <w:tcW w:w="1701" w:type="dxa"/>
            <w:vAlign w:val="center"/>
          </w:tcPr>
          <w:p w14:paraId="47229E59" w14:textId="38C9C881"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4DA6E4A5" w14:textId="77777777" w:rsidTr="00756E9B">
        <w:trPr>
          <w:trHeight w:val="50"/>
        </w:trPr>
        <w:tc>
          <w:tcPr>
            <w:tcW w:w="2122" w:type="dxa"/>
            <w:vMerge w:val="restart"/>
          </w:tcPr>
          <w:p w14:paraId="27760AF7" w14:textId="3D237CDD"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6</w:t>
            </w:r>
            <w:r w:rsidR="007564C3">
              <w:rPr>
                <w:rFonts w:ascii="Times New Roman" w:eastAsia="Times New Roman" w:hAnsi="Times New Roman" w:cs="Times New Roman"/>
                <w:sz w:val="24"/>
                <w:szCs w:val="24"/>
              </w:rPr>
              <w:t xml:space="preserve"> кабинет руководителя</w:t>
            </w:r>
          </w:p>
        </w:tc>
        <w:tc>
          <w:tcPr>
            <w:tcW w:w="2764" w:type="dxa"/>
          </w:tcPr>
          <w:p w14:paraId="768F5B87" w14:textId="61F71265"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Жалюзи вертикальные</w:t>
            </w:r>
          </w:p>
        </w:tc>
        <w:tc>
          <w:tcPr>
            <w:tcW w:w="2764" w:type="dxa"/>
            <w:vAlign w:val="center"/>
          </w:tcPr>
          <w:p w14:paraId="334F8B2C" w14:textId="052FC79C"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370,00х385,00</w:t>
            </w:r>
          </w:p>
        </w:tc>
        <w:tc>
          <w:tcPr>
            <w:tcW w:w="1701" w:type="dxa"/>
            <w:vAlign w:val="center"/>
          </w:tcPr>
          <w:p w14:paraId="0D23D42C" w14:textId="15096346"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3AEB08F5" w14:textId="77777777" w:rsidTr="00756E9B">
        <w:trPr>
          <w:trHeight w:val="50"/>
        </w:trPr>
        <w:tc>
          <w:tcPr>
            <w:tcW w:w="2122" w:type="dxa"/>
            <w:vMerge/>
          </w:tcPr>
          <w:p w14:paraId="169E6D8E"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56DD8B5E" w14:textId="5E8986FA"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Карниз</w:t>
            </w:r>
          </w:p>
        </w:tc>
        <w:tc>
          <w:tcPr>
            <w:tcW w:w="2764" w:type="dxa"/>
            <w:vAlign w:val="center"/>
          </w:tcPr>
          <w:p w14:paraId="0C388A7D" w14:textId="699EC0A0"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385,00</w:t>
            </w:r>
          </w:p>
        </w:tc>
        <w:tc>
          <w:tcPr>
            <w:tcW w:w="1701" w:type="dxa"/>
            <w:vAlign w:val="center"/>
          </w:tcPr>
          <w:p w14:paraId="7025A21E" w14:textId="0A50B59C"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w:t>
            </w:r>
          </w:p>
        </w:tc>
      </w:tr>
      <w:tr w:rsidR="00756E9B" w:rsidRPr="00756E9B" w14:paraId="1B59D756" w14:textId="77777777" w:rsidTr="00756E9B">
        <w:trPr>
          <w:trHeight w:val="50"/>
        </w:trPr>
        <w:tc>
          <w:tcPr>
            <w:tcW w:w="2122" w:type="dxa"/>
          </w:tcPr>
          <w:p w14:paraId="314EF025"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2764" w:type="dxa"/>
          </w:tcPr>
          <w:p w14:paraId="3C5F7835" w14:textId="54BD395A" w:rsidR="00756E9B" w:rsidRPr="00756E9B" w:rsidRDefault="00756E9B" w:rsidP="00756E9B">
            <w:pPr>
              <w:spacing w:after="0" w:line="240" w:lineRule="auto"/>
              <w:ind w:left="30" w:right="30"/>
              <w:textAlignment w:val="baseline"/>
              <w:rPr>
                <w:rFonts w:ascii="Times New Roman" w:eastAsia="Times New Roman" w:hAnsi="Times New Roman" w:cs="Times New Roman"/>
                <w:sz w:val="24"/>
                <w:szCs w:val="24"/>
              </w:rPr>
            </w:pPr>
            <w:r w:rsidRPr="00756E9B">
              <w:rPr>
                <w:rFonts w:ascii="Times New Roman" w:eastAsia="Times New Roman" w:hAnsi="Times New Roman" w:cs="Times New Roman"/>
                <w:sz w:val="24"/>
                <w:szCs w:val="24"/>
              </w:rPr>
              <w:t>Установка жалюзи</w:t>
            </w:r>
          </w:p>
        </w:tc>
        <w:tc>
          <w:tcPr>
            <w:tcW w:w="2764" w:type="dxa"/>
          </w:tcPr>
          <w:p w14:paraId="35936F02" w14:textId="77777777" w:rsidR="00756E9B" w:rsidRPr="00756E9B" w:rsidRDefault="00756E9B" w:rsidP="00756E9B">
            <w:pPr>
              <w:spacing w:after="0" w:line="240" w:lineRule="auto"/>
              <w:ind w:left="30" w:right="30"/>
              <w:jc w:val="center"/>
              <w:textAlignment w:val="baseline"/>
              <w:rPr>
                <w:rFonts w:ascii="Times New Roman" w:eastAsia="Times New Roman" w:hAnsi="Times New Roman" w:cs="Times New Roman"/>
                <w:sz w:val="24"/>
                <w:szCs w:val="24"/>
              </w:rPr>
            </w:pPr>
          </w:p>
        </w:tc>
        <w:tc>
          <w:tcPr>
            <w:tcW w:w="1701" w:type="dxa"/>
          </w:tcPr>
          <w:p w14:paraId="74166CD3" w14:textId="503498A9" w:rsidR="00756E9B" w:rsidRPr="00D33E99" w:rsidRDefault="00756E9B" w:rsidP="00756E9B">
            <w:pPr>
              <w:spacing w:after="0" w:line="240" w:lineRule="auto"/>
              <w:ind w:left="30" w:right="30"/>
              <w:jc w:val="center"/>
              <w:textAlignment w:val="baseline"/>
              <w:rPr>
                <w:rFonts w:ascii="Times New Roman" w:eastAsia="Times New Roman" w:hAnsi="Times New Roman" w:cs="Times New Roman"/>
                <w:color w:val="FF0000"/>
                <w:sz w:val="24"/>
                <w:szCs w:val="24"/>
              </w:rPr>
            </w:pPr>
            <w:r w:rsidRPr="00D33E99">
              <w:rPr>
                <w:rFonts w:ascii="Times New Roman" w:eastAsia="Times New Roman" w:hAnsi="Times New Roman" w:cs="Times New Roman"/>
                <w:color w:val="FF0000"/>
                <w:sz w:val="24"/>
                <w:szCs w:val="24"/>
              </w:rPr>
              <w:t>18</w:t>
            </w:r>
          </w:p>
        </w:tc>
      </w:tr>
    </w:tbl>
    <w:p w14:paraId="647204E6" w14:textId="465CCACE" w:rsidR="00F51069" w:rsidRPr="00D33E99" w:rsidRDefault="00655D1C" w:rsidP="00D33E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Цветовые решения: к</w:t>
      </w:r>
      <w:r w:rsidR="007564C3" w:rsidRPr="00D33E99">
        <w:rPr>
          <w:rFonts w:ascii="Times New Roman" w:hAnsi="Times New Roman" w:cs="Times New Roman"/>
          <w:sz w:val="24"/>
          <w:szCs w:val="24"/>
        </w:rPr>
        <w:t xml:space="preserve">аждый комплект жалюзи имеет по 2 ламели с каждого края темно синего цвета, далее по 2 ламели светло розового цвета, остальные ламели белого цвета. </w:t>
      </w:r>
      <w:r w:rsidR="00F51069" w:rsidRPr="00D33E99">
        <w:rPr>
          <w:rFonts w:ascii="Times New Roman" w:hAnsi="Times New Roman" w:cs="Times New Roman"/>
          <w:sz w:val="24"/>
          <w:szCs w:val="24"/>
        </w:rPr>
        <w:t>Образцы цветовя должны быть согласованы с Заказчиком. Размеры, представленные в техническом задании, ориентировочные.</w:t>
      </w:r>
    </w:p>
    <w:p w14:paraId="0532D67B" w14:textId="3E9B4972" w:rsidR="00F51069" w:rsidRPr="00D33E99" w:rsidRDefault="00F51069" w:rsidP="00D33E99">
      <w:pPr>
        <w:spacing w:after="0" w:line="240" w:lineRule="auto"/>
        <w:ind w:firstLine="567"/>
        <w:jc w:val="both"/>
        <w:rPr>
          <w:rFonts w:ascii="Times New Roman" w:hAnsi="Times New Roman" w:cs="Times New Roman"/>
          <w:sz w:val="24"/>
          <w:szCs w:val="24"/>
        </w:rPr>
      </w:pPr>
      <w:r w:rsidRPr="00D33E99">
        <w:rPr>
          <w:rFonts w:ascii="Times New Roman" w:hAnsi="Times New Roman" w:cs="Times New Roman"/>
          <w:sz w:val="24"/>
          <w:szCs w:val="24"/>
        </w:rPr>
        <w:t>Перед началом изготовления Поставщиком проводятся замеры по месту поставки и монтажа.</w:t>
      </w:r>
    </w:p>
    <w:p w14:paraId="0A5AE7E1" w14:textId="6F6E2A0F" w:rsidR="00F51069" w:rsidRPr="00D33E99" w:rsidRDefault="00F51069" w:rsidP="00D33E99">
      <w:pPr>
        <w:spacing w:after="0" w:line="240" w:lineRule="auto"/>
        <w:ind w:firstLine="567"/>
        <w:jc w:val="both"/>
        <w:rPr>
          <w:rFonts w:ascii="Times New Roman" w:hAnsi="Times New Roman" w:cs="Times New Roman"/>
          <w:sz w:val="24"/>
          <w:szCs w:val="24"/>
        </w:rPr>
      </w:pPr>
      <w:r w:rsidRPr="00D33E99">
        <w:rPr>
          <w:rFonts w:ascii="Times New Roman" w:hAnsi="Times New Roman" w:cs="Times New Roman"/>
          <w:sz w:val="24"/>
          <w:szCs w:val="24"/>
        </w:rPr>
        <w:t>Стоимость услуг по выезду замерщика должна быть включена в стоимость продукции.</w:t>
      </w:r>
    </w:p>
    <w:p w14:paraId="5C7E693F" w14:textId="77777777" w:rsidR="00F51069" w:rsidRPr="00D33E99" w:rsidRDefault="00F51069" w:rsidP="00D33E99">
      <w:pPr>
        <w:shd w:val="clear" w:color="auto" w:fill="FFFFFF"/>
        <w:spacing w:after="0" w:line="240" w:lineRule="auto"/>
        <w:ind w:firstLine="567"/>
        <w:jc w:val="both"/>
        <w:rPr>
          <w:rFonts w:ascii="Times New Roman" w:hAnsi="Times New Roman" w:cs="Times New Roman"/>
          <w:b/>
          <w:sz w:val="24"/>
          <w:szCs w:val="24"/>
          <w:lang w:eastAsia="en-US"/>
        </w:rPr>
      </w:pPr>
      <w:r w:rsidRPr="00D33E99">
        <w:rPr>
          <w:rFonts w:ascii="Times New Roman" w:hAnsi="Times New Roman" w:cs="Times New Roman"/>
          <w:b/>
          <w:sz w:val="24"/>
          <w:szCs w:val="24"/>
          <w:lang w:eastAsia="en-US"/>
        </w:rPr>
        <w:t>Требования к качеству, характеристикам и количеству товара:</w:t>
      </w:r>
    </w:p>
    <w:p w14:paraId="78986CCD" w14:textId="77777777"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 xml:space="preserve">- поставляемые жалюзи должны быть новыми, то есть не бывшими в эксплуатации, не восстановленными, без дефектов материала и изготовления, не переделанными, не поврежденными, без каких-либо ограничений (залог, запрет, арест); </w:t>
      </w:r>
    </w:p>
    <w:p w14:paraId="0A92E94A" w14:textId="157A0D45"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 в комплект поставки жалюзи должны входить все необходимые материалы, комплектующие и принадлежности для обеспечения их эксплуатации в соответствии с функциональным назначением и технической документацией, а также инструкция пользователя на русском языке;</w:t>
      </w:r>
    </w:p>
    <w:p w14:paraId="410C7641" w14:textId="77777777"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 жалюзи должны иметь сертификат соответствия, санитарно-эпидемиологическое заключение, сертификат пожарной безопасности на ткань;</w:t>
      </w:r>
    </w:p>
    <w:p w14:paraId="16216233" w14:textId="77777777"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 исполнитель осуществляет индивидуальный замер окон для изготовления жалюзи на объекте Заказчика.</w:t>
      </w:r>
    </w:p>
    <w:p w14:paraId="19C0F60D" w14:textId="77777777"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4. Требования к гарантийному сроку товара (или) объему предоставления гарантий их качества, к гарантийному обслуживанию товара.</w:t>
      </w:r>
    </w:p>
    <w:p w14:paraId="1AAC1B0E" w14:textId="0911C61C"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Гарантийный срок должен составлять не менее 12 месяцев. Гарантийные обязательства Исполнителем при поставке и монтаже жалюзи должны подтверждаться гарантийным талоном или другими документами, в которых определены все условия гарантии.</w:t>
      </w:r>
    </w:p>
    <w:p w14:paraId="5796A2C1" w14:textId="25C11BCF"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lastRenderedPageBreak/>
        <w:t>Выполнение гарантийных обязательств осуществляется силами и за счет Исполнителя в течение 3-х дней с момента уведомления Заказчиком Исполнителя о необходимости выполнения гарантийных обязательств.</w:t>
      </w:r>
    </w:p>
    <w:p w14:paraId="48EEA892" w14:textId="46493EA5"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В случае необходимости замены неисправного товара в пределах гарантийного срока Исполнитель обязуется производить замену неисправного товара на исправный аналогичный товар. Замена товара производится за счет Исполнителя.</w:t>
      </w:r>
    </w:p>
    <w:p w14:paraId="06C5B672" w14:textId="004D11B5" w:rsidR="00F51069" w:rsidRPr="00D33E99" w:rsidRDefault="00F51069" w:rsidP="00D33E99">
      <w:pPr>
        <w:spacing w:after="0" w:line="240" w:lineRule="auto"/>
        <w:ind w:firstLine="567"/>
        <w:jc w:val="both"/>
        <w:rPr>
          <w:rFonts w:ascii="Times New Roman" w:hAnsi="Times New Roman" w:cs="Times New Roman"/>
          <w:sz w:val="24"/>
          <w:szCs w:val="24"/>
          <w:lang w:eastAsia="en-US"/>
        </w:rPr>
      </w:pPr>
      <w:r w:rsidRPr="00D33E99">
        <w:rPr>
          <w:rFonts w:ascii="Times New Roman" w:hAnsi="Times New Roman" w:cs="Times New Roman"/>
          <w:sz w:val="24"/>
          <w:szCs w:val="24"/>
          <w:lang w:eastAsia="en-US"/>
        </w:rPr>
        <w:t>Исполнитель гарантирует Заказчику соответствие качества поставляемых товаров всем действующим стандартам и требованиям в соответствии с законодательством Российской Федерации.</w:t>
      </w:r>
    </w:p>
    <w:p w14:paraId="69F4D8E0" w14:textId="77777777" w:rsidR="00F51069" w:rsidRPr="00D33E99" w:rsidRDefault="00F51069" w:rsidP="00D33E99">
      <w:pPr>
        <w:pStyle w:val="ab"/>
        <w:tabs>
          <w:tab w:val="left" w:pos="0"/>
          <w:tab w:val="left" w:pos="3544"/>
        </w:tabs>
        <w:spacing w:before="0"/>
        <w:ind w:firstLine="567"/>
        <w:rPr>
          <w:rStyle w:val="89"/>
          <w:rFonts w:ascii="Times New Roman" w:hAnsi="Times New Roman"/>
          <w:sz w:val="24"/>
          <w:szCs w:val="24"/>
        </w:rPr>
      </w:pPr>
      <w:r w:rsidRPr="00D33E99">
        <w:rPr>
          <w:rStyle w:val="89"/>
          <w:rFonts w:ascii="Times New Roman" w:hAnsi="Times New Roman"/>
          <w:sz w:val="24"/>
          <w:szCs w:val="24"/>
        </w:rPr>
        <w:t xml:space="preserve">5. Сопутствующие работы (услуги): </w:t>
      </w:r>
      <w:sdt>
        <w:sdtPr>
          <w:rPr>
            <w:rStyle w:val="ad"/>
            <w:rFonts w:ascii="Times New Roman" w:hAnsi="Times New Roman"/>
            <w:i/>
            <w:sz w:val="24"/>
            <w:szCs w:val="24"/>
          </w:rPr>
          <w:id w:val="-1477211970"/>
          <w:placeholder>
            <w:docPart w:val="06C14316C1B648039CE6692A1327BFD2"/>
          </w:placeholder>
          <w:comboBox>
            <w:listItem w:displayText="Не требуются" w:value="Не требуются"/>
          </w:comboBox>
        </w:sdtPr>
        <w:sdtEndPr>
          <w:rPr>
            <w:rStyle w:val="89"/>
          </w:rPr>
        </w:sdtEndPr>
        <w:sdtContent>
          <w:r w:rsidRPr="00D33E99">
            <w:rPr>
              <w:rStyle w:val="ad"/>
              <w:rFonts w:ascii="Times New Roman" w:hAnsi="Times New Roman"/>
              <w:i/>
              <w:sz w:val="24"/>
              <w:szCs w:val="24"/>
            </w:rPr>
            <w:t>сборка и монтаж жалюзи</w:t>
          </w:r>
        </w:sdtContent>
      </w:sdt>
      <w:r w:rsidRPr="00D33E99">
        <w:rPr>
          <w:rStyle w:val="89"/>
          <w:rFonts w:ascii="Times New Roman" w:hAnsi="Times New Roman"/>
          <w:sz w:val="24"/>
          <w:szCs w:val="24"/>
        </w:rPr>
        <w:t xml:space="preserve"> </w:t>
      </w:r>
    </w:p>
    <w:p w14:paraId="713102AE" w14:textId="77777777" w:rsidR="00F51069" w:rsidRPr="00D33E99" w:rsidRDefault="00F51069" w:rsidP="00D33E99">
      <w:pPr>
        <w:pStyle w:val="ab"/>
        <w:tabs>
          <w:tab w:val="left" w:pos="851"/>
        </w:tabs>
        <w:spacing w:before="0"/>
        <w:ind w:firstLine="567"/>
        <w:rPr>
          <w:rStyle w:val="89"/>
          <w:rFonts w:ascii="Times New Roman" w:hAnsi="Times New Roman"/>
          <w:i/>
          <w:sz w:val="24"/>
          <w:szCs w:val="24"/>
        </w:rPr>
      </w:pPr>
      <w:r w:rsidRPr="00D33E99">
        <w:rPr>
          <w:rStyle w:val="89"/>
          <w:rFonts w:ascii="Times New Roman" w:hAnsi="Times New Roman"/>
          <w:sz w:val="24"/>
          <w:szCs w:val="24"/>
        </w:rPr>
        <w:t xml:space="preserve">6. Перечень технической сопроводительной документации: </w:t>
      </w:r>
      <w:sdt>
        <w:sdtPr>
          <w:rPr>
            <w:rStyle w:val="ad"/>
            <w:rFonts w:ascii="Times New Roman" w:hAnsi="Times New Roman"/>
            <w:i/>
            <w:sz w:val="24"/>
            <w:szCs w:val="24"/>
          </w:rPr>
          <w:id w:val="896006018"/>
          <w:placeholder>
            <w:docPart w:val="1CFE3A5904FE4FDFA463109724DD976D"/>
          </w:placeholder>
        </w:sdtPr>
        <w:sdtEndPr>
          <w:rPr>
            <w:rStyle w:val="89"/>
          </w:rPr>
        </w:sdtEndPr>
        <w:sdtContent>
          <w:r w:rsidRPr="00D33E99">
            <w:rPr>
              <w:rStyle w:val="ad"/>
              <w:rFonts w:ascii="Times New Roman" w:hAnsi="Times New Roman"/>
              <w:i/>
              <w:sz w:val="24"/>
              <w:szCs w:val="24"/>
            </w:rPr>
            <w:t>не требуется.</w:t>
          </w:r>
        </w:sdtContent>
      </w:sdt>
      <w:r w:rsidRPr="00D33E99">
        <w:rPr>
          <w:rStyle w:val="89"/>
          <w:rFonts w:ascii="Times New Roman" w:hAnsi="Times New Roman"/>
          <w:i/>
          <w:sz w:val="24"/>
          <w:szCs w:val="24"/>
        </w:rPr>
        <w:t xml:space="preserve"> </w:t>
      </w:r>
    </w:p>
    <w:p w14:paraId="2DF44503" w14:textId="697AE761"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BA5CD5" w:rsidRPr="00D33E99">
        <w:rPr>
          <w:rFonts w:ascii="Times New Roman" w:eastAsia="Times New Roman" w:hAnsi="Times New Roman" w:cs="Times New Roman"/>
          <w:color w:val="000000" w:themeColor="text1"/>
          <w:sz w:val="24"/>
          <w:szCs w:val="24"/>
        </w:rPr>
        <w:t xml:space="preserve">. </w:t>
      </w:r>
      <w:r w:rsidR="001755C7" w:rsidRPr="00D33E99">
        <w:rPr>
          <w:rFonts w:ascii="Times New Roman" w:eastAsia="Times New Roman" w:hAnsi="Times New Roman" w:cs="Times New Roman"/>
          <w:color w:val="000000" w:themeColor="text1"/>
          <w:sz w:val="24"/>
          <w:szCs w:val="24"/>
        </w:rPr>
        <w:t>Условия поставки:</w:t>
      </w:r>
    </w:p>
    <w:p w14:paraId="4AEC3477" w14:textId="56526246"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1</w:t>
      </w:r>
      <w:r w:rsidR="001755C7" w:rsidRPr="00D33E99">
        <w:rPr>
          <w:rFonts w:ascii="Times New Roman" w:eastAsia="Times New Roman" w:hAnsi="Times New Roman" w:cs="Times New Roman"/>
          <w:color w:val="000000" w:themeColor="text1"/>
          <w:sz w:val="24"/>
          <w:szCs w:val="24"/>
        </w:rPr>
        <w:t>. Поставка товара (перевозка, разгрузка, сборка и монтаж) осуществляется силами Поставщика.</w:t>
      </w:r>
    </w:p>
    <w:p w14:paraId="62A59EC2" w14:textId="27ACF2F8"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Поставщик обязан предоставить необходимые транспортные приспособления для безопасной транспортировки оборудования.</w:t>
      </w:r>
    </w:p>
    <w:p w14:paraId="06C8570A" w14:textId="227BBF1C"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2</w:t>
      </w:r>
      <w:r w:rsidR="001755C7" w:rsidRPr="00D33E99">
        <w:rPr>
          <w:rFonts w:ascii="Times New Roman" w:eastAsia="Times New Roman" w:hAnsi="Times New Roman" w:cs="Times New Roman"/>
          <w:color w:val="000000" w:themeColor="text1"/>
          <w:sz w:val="24"/>
          <w:szCs w:val="24"/>
        </w:rPr>
        <w:t>.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6389AD6E"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3</w:t>
      </w:r>
      <w:r w:rsidR="001755C7" w:rsidRPr="00D33E99">
        <w:rPr>
          <w:rFonts w:ascii="Times New Roman" w:eastAsia="Times New Roman" w:hAnsi="Times New Roman" w:cs="Times New Roman"/>
          <w:color w:val="000000" w:themeColor="text1"/>
          <w:sz w:val="24"/>
          <w:szCs w:val="24"/>
        </w:rPr>
        <w:t>.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2F577C1B"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xml:space="preserve">Основанием для подписания документов о приемке </w:t>
      </w:r>
      <w:r w:rsidR="00FF4BD9" w:rsidRPr="00D33E99">
        <w:rPr>
          <w:rFonts w:ascii="Times New Roman" w:eastAsia="Times New Roman" w:hAnsi="Times New Roman" w:cs="Times New Roman"/>
          <w:color w:val="000000" w:themeColor="text1"/>
          <w:sz w:val="24"/>
          <w:szCs w:val="24"/>
        </w:rPr>
        <w:t>товара</w:t>
      </w:r>
      <w:r w:rsidRPr="00D33E99">
        <w:rPr>
          <w:rFonts w:ascii="Times New Roman" w:eastAsia="Times New Roman" w:hAnsi="Times New Roman" w:cs="Times New Roman"/>
          <w:color w:val="000000" w:themeColor="text1"/>
          <w:sz w:val="24"/>
          <w:szCs w:val="24"/>
        </w:rPr>
        <w:t xml:space="preserve">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3187C8E6"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4</w:t>
      </w:r>
      <w:r w:rsidR="001755C7" w:rsidRPr="00D33E99">
        <w:rPr>
          <w:rFonts w:ascii="Times New Roman" w:eastAsia="Times New Roman" w:hAnsi="Times New Roman" w:cs="Times New Roman"/>
          <w:color w:val="000000" w:themeColor="text1"/>
          <w:sz w:val="24"/>
          <w:szCs w:val="24"/>
        </w:rPr>
        <w:t xml:space="preserve">.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594EE39D"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5</w:t>
      </w:r>
      <w:r w:rsidR="001755C7" w:rsidRPr="00D33E99">
        <w:rPr>
          <w:rFonts w:ascii="Times New Roman" w:eastAsia="Times New Roman" w:hAnsi="Times New Roman" w:cs="Times New Roman"/>
          <w:color w:val="000000" w:themeColor="text1"/>
          <w:sz w:val="24"/>
          <w:szCs w:val="24"/>
        </w:rPr>
        <w:t xml:space="preserve">.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1BBE696A"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6</w:t>
      </w:r>
      <w:r w:rsidR="001755C7" w:rsidRPr="00D33E99">
        <w:rPr>
          <w:rFonts w:ascii="Times New Roman" w:eastAsia="Times New Roman" w:hAnsi="Times New Roman" w:cs="Times New Roman"/>
          <w:color w:val="000000" w:themeColor="text1"/>
          <w:sz w:val="24"/>
          <w:szCs w:val="24"/>
        </w:rPr>
        <w:t>.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327AEBB4" w14:textId="48298E2C"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1C2E3EB0"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7</w:t>
      </w:r>
      <w:r w:rsidR="001755C7" w:rsidRPr="00D33E99">
        <w:rPr>
          <w:rFonts w:ascii="Times New Roman" w:eastAsia="Times New Roman" w:hAnsi="Times New Roman" w:cs="Times New Roman"/>
          <w:color w:val="000000" w:themeColor="text1"/>
          <w:sz w:val="24"/>
          <w:szCs w:val="24"/>
        </w:rPr>
        <w:t>.</w:t>
      </w:r>
      <w:r w:rsidRPr="00D33E99">
        <w:rPr>
          <w:rFonts w:ascii="Times New Roman" w:eastAsia="Times New Roman" w:hAnsi="Times New Roman" w:cs="Times New Roman"/>
          <w:color w:val="000000" w:themeColor="text1"/>
          <w:sz w:val="24"/>
          <w:szCs w:val="24"/>
        </w:rPr>
        <w:t>8</w:t>
      </w:r>
      <w:r w:rsidR="001755C7" w:rsidRPr="00D33E99">
        <w:rPr>
          <w:rFonts w:ascii="Times New Roman" w:eastAsia="Times New Roman" w:hAnsi="Times New Roman" w:cs="Times New Roman"/>
          <w:color w:val="000000" w:themeColor="text1"/>
          <w:sz w:val="24"/>
          <w:szCs w:val="24"/>
        </w:rPr>
        <w:t>. Приемка товара:</w:t>
      </w:r>
    </w:p>
    <w:p w14:paraId="185F78EE"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lastRenderedPageBreak/>
        <w:t>Осуществляется в ходе передачи товара заказчику в месте поставки и включает в себя следующие этапы:</w:t>
      </w:r>
    </w:p>
    <w:p w14:paraId="21AEEF1F"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776B06D5"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4263459D"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8</w:t>
      </w:r>
      <w:r w:rsidR="001755C7" w:rsidRPr="00D33E99">
        <w:rPr>
          <w:rFonts w:ascii="Times New Roman" w:eastAsia="Times New Roman" w:hAnsi="Times New Roman" w:cs="Times New Roman"/>
          <w:color w:val="000000" w:themeColor="text1"/>
          <w:sz w:val="24"/>
          <w:szCs w:val="24"/>
        </w:rPr>
        <w:t>. Требования к гарантийному сроку товара.</w:t>
      </w:r>
    </w:p>
    <w:p w14:paraId="07C855E1" w14:textId="3F6E13BE"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8</w:t>
      </w:r>
      <w:r w:rsidR="001755C7" w:rsidRPr="00D33E99">
        <w:rPr>
          <w:rFonts w:ascii="Times New Roman" w:eastAsia="Times New Roman" w:hAnsi="Times New Roman" w:cs="Times New Roman"/>
          <w:color w:val="000000" w:themeColor="text1"/>
          <w:sz w:val="24"/>
          <w:szCs w:val="24"/>
        </w:rPr>
        <w:t>.1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57BFBCC0"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8</w:t>
      </w:r>
      <w:r w:rsidR="001755C7" w:rsidRPr="00D33E99">
        <w:rPr>
          <w:rFonts w:ascii="Times New Roman" w:eastAsia="Times New Roman" w:hAnsi="Times New Roman" w:cs="Times New Roman"/>
          <w:color w:val="000000" w:themeColor="text1"/>
          <w:sz w:val="24"/>
          <w:szCs w:val="24"/>
        </w:rPr>
        <w:t xml:space="preserve">.2.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628E1F59"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8</w:t>
      </w:r>
      <w:r w:rsidR="001755C7" w:rsidRPr="00D33E99">
        <w:rPr>
          <w:rFonts w:ascii="Times New Roman" w:eastAsia="Times New Roman" w:hAnsi="Times New Roman" w:cs="Times New Roman"/>
          <w:color w:val="000000" w:themeColor="text1"/>
          <w:sz w:val="24"/>
          <w:szCs w:val="24"/>
        </w:rPr>
        <w:t xml:space="preserve">.3. Выполнение гарантийных обязательств по ремонту вышедшего из строя </w:t>
      </w:r>
      <w:r w:rsidR="00FF4BD9" w:rsidRPr="00D33E99">
        <w:rPr>
          <w:rFonts w:ascii="Times New Roman" w:eastAsia="Times New Roman" w:hAnsi="Times New Roman" w:cs="Times New Roman"/>
          <w:color w:val="000000" w:themeColor="text1"/>
          <w:sz w:val="24"/>
          <w:szCs w:val="24"/>
        </w:rPr>
        <w:t>поставленного товара</w:t>
      </w:r>
      <w:r w:rsidR="001755C7" w:rsidRPr="00D33E99">
        <w:rPr>
          <w:rFonts w:ascii="Times New Roman" w:eastAsia="Times New Roman" w:hAnsi="Times New Roman" w:cs="Times New Roman"/>
          <w:color w:val="000000" w:themeColor="text1"/>
          <w:sz w:val="24"/>
          <w:szCs w:val="24"/>
        </w:rPr>
        <w:t xml:space="preserve"> влечет за собой увеличение гарантийного срока на время ремонта. </w:t>
      </w:r>
    </w:p>
    <w:p w14:paraId="3391DD45" w14:textId="47FC1BF7"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8</w:t>
      </w:r>
      <w:r w:rsidR="001755C7" w:rsidRPr="00D33E99">
        <w:rPr>
          <w:rFonts w:ascii="Times New Roman" w:eastAsia="Times New Roman" w:hAnsi="Times New Roman" w:cs="Times New Roman"/>
          <w:color w:val="000000" w:themeColor="text1"/>
          <w:sz w:val="24"/>
          <w:szCs w:val="24"/>
        </w:rPr>
        <w:t xml:space="preserve">.4. Если срок гарантии истекает ранее чем через месяц после ремонта устройства, то </w:t>
      </w:r>
    </w:p>
    <w:p w14:paraId="7DE2655F" w14:textId="77777777"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157EE63" w14:textId="2BC9075E"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9</w:t>
      </w:r>
      <w:r w:rsidR="001755C7" w:rsidRPr="00D33E99">
        <w:rPr>
          <w:rFonts w:ascii="Times New Roman" w:eastAsia="Times New Roman" w:hAnsi="Times New Roman" w:cs="Times New Roman"/>
          <w:color w:val="000000" w:themeColor="text1"/>
          <w:sz w:val="24"/>
          <w:szCs w:val="24"/>
        </w:rPr>
        <w:t>. Требования к предоставлению гарантии производителя и (или) поставщика.</w:t>
      </w:r>
    </w:p>
    <w:p w14:paraId="556135FD" w14:textId="600B6E52"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w:t>
      </w:r>
      <w:r w:rsidR="00FF4BD9" w:rsidRPr="00D33E99">
        <w:rPr>
          <w:rFonts w:ascii="Times New Roman" w:eastAsia="Times New Roman" w:hAnsi="Times New Roman" w:cs="Times New Roman"/>
          <w:color w:val="000000" w:themeColor="text1"/>
          <w:sz w:val="24"/>
          <w:szCs w:val="24"/>
        </w:rPr>
        <w:t>поставленный товар</w:t>
      </w:r>
      <w:r w:rsidRPr="00D33E99">
        <w:rPr>
          <w:rFonts w:ascii="Times New Roman" w:eastAsia="Times New Roman" w:hAnsi="Times New Roman" w:cs="Times New Roman"/>
          <w:color w:val="000000" w:themeColor="text1"/>
          <w:sz w:val="24"/>
          <w:szCs w:val="24"/>
        </w:rPr>
        <w:t xml:space="preserve"> в течении 5 часов с момента обращения покупателя в сервис центр поставщика. В случае, если для обеспечения гарантии на </w:t>
      </w:r>
      <w:r w:rsidR="00FF4BD9" w:rsidRPr="00D33E99">
        <w:rPr>
          <w:rFonts w:ascii="Times New Roman" w:eastAsia="Times New Roman" w:hAnsi="Times New Roman" w:cs="Times New Roman"/>
          <w:color w:val="000000" w:themeColor="text1"/>
          <w:sz w:val="24"/>
          <w:szCs w:val="24"/>
        </w:rPr>
        <w:t>товар</w:t>
      </w:r>
      <w:r w:rsidRPr="00D33E99">
        <w:rPr>
          <w:rFonts w:ascii="Times New Roman" w:eastAsia="Times New Roman" w:hAnsi="Times New Roman" w:cs="Times New Roman"/>
          <w:color w:val="000000" w:themeColor="text1"/>
          <w:sz w:val="24"/>
          <w:szCs w:val="24"/>
        </w:rPr>
        <w:t xml:space="preserve"> требуется его ввод в эксплуатацию сертифицированным производителем </w:t>
      </w:r>
      <w:r w:rsidR="00FF4BD9" w:rsidRPr="00D33E99">
        <w:rPr>
          <w:rFonts w:ascii="Times New Roman" w:eastAsia="Times New Roman" w:hAnsi="Times New Roman" w:cs="Times New Roman"/>
          <w:color w:val="000000" w:themeColor="text1"/>
          <w:sz w:val="24"/>
          <w:szCs w:val="24"/>
        </w:rPr>
        <w:t>товара</w:t>
      </w:r>
      <w:r w:rsidRPr="00D33E99">
        <w:rPr>
          <w:rFonts w:ascii="Times New Roman" w:eastAsia="Times New Roman" w:hAnsi="Times New Roman" w:cs="Times New Roman"/>
          <w:color w:val="000000" w:themeColor="text1"/>
          <w:sz w:val="24"/>
          <w:szCs w:val="24"/>
        </w:rPr>
        <w:t xml:space="preserve"> сервисным центром, то такие работы должны быть включены в стоимость </w:t>
      </w:r>
      <w:r w:rsidR="00FF4BD9" w:rsidRPr="00D33E99">
        <w:rPr>
          <w:rFonts w:ascii="Times New Roman" w:eastAsia="Times New Roman" w:hAnsi="Times New Roman" w:cs="Times New Roman"/>
          <w:color w:val="000000" w:themeColor="text1"/>
          <w:sz w:val="24"/>
          <w:szCs w:val="24"/>
        </w:rPr>
        <w:t>товара</w:t>
      </w:r>
      <w:r w:rsidRPr="00D33E99">
        <w:rPr>
          <w:rFonts w:ascii="Times New Roman" w:eastAsia="Times New Roman" w:hAnsi="Times New Roman" w:cs="Times New Roman"/>
          <w:color w:val="000000" w:themeColor="text1"/>
          <w:sz w:val="24"/>
          <w:szCs w:val="24"/>
        </w:rPr>
        <w:t xml:space="preserve">. </w:t>
      </w:r>
    </w:p>
    <w:p w14:paraId="0D6105A7" w14:textId="5AC38320" w:rsidR="001755C7" w:rsidRPr="00D33E99" w:rsidRDefault="001755C7" w:rsidP="00D33E99">
      <w:pPr>
        <w:spacing w:after="0" w:line="240" w:lineRule="auto"/>
        <w:ind w:firstLine="567"/>
        <w:jc w:val="both"/>
        <w:rPr>
          <w:rFonts w:ascii="Times New Roman" w:eastAsia="Times New Roman" w:hAnsi="Times New Roman" w:cs="Times New Roman"/>
          <w:strike/>
          <w:color w:val="000000" w:themeColor="text1"/>
          <w:sz w:val="24"/>
          <w:szCs w:val="24"/>
        </w:rPr>
      </w:pPr>
      <w:r w:rsidRPr="00D33E99">
        <w:rPr>
          <w:rFonts w:ascii="Times New Roman" w:eastAsia="Times New Roman" w:hAnsi="Times New Roman" w:cs="Times New Roman"/>
          <w:color w:val="000000" w:themeColor="text1"/>
          <w:sz w:val="24"/>
          <w:szCs w:val="24"/>
        </w:rPr>
        <w:t>Гарантийный ремонт оборудования должен осуществляться в авторизованных производителем оборудования сервисных центрах, расположенных в г.</w:t>
      </w:r>
      <w:r w:rsidRPr="00D33E99">
        <w:rPr>
          <w:rFonts w:ascii="Times New Roman" w:eastAsia="Times New Roman" w:hAnsi="Times New Roman" w:cs="Times New Roman"/>
          <w:strike/>
          <w:color w:val="000000" w:themeColor="text1"/>
          <w:sz w:val="24"/>
          <w:szCs w:val="24"/>
        </w:rPr>
        <w:t xml:space="preserve"> </w:t>
      </w:r>
    </w:p>
    <w:p w14:paraId="5E2289DE" w14:textId="7689DC55" w:rsidR="001755C7" w:rsidRPr="00D33E99" w:rsidRDefault="001755C7"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 xml:space="preserve">При невозможности восстановления работоспособности </w:t>
      </w:r>
      <w:r w:rsidR="00FF4BD9" w:rsidRPr="00D33E99">
        <w:rPr>
          <w:rFonts w:ascii="Times New Roman" w:eastAsia="Times New Roman" w:hAnsi="Times New Roman" w:cs="Times New Roman"/>
          <w:color w:val="000000" w:themeColor="text1"/>
          <w:sz w:val="24"/>
          <w:szCs w:val="24"/>
        </w:rPr>
        <w:t>товара</w:t>
      </w:r>
      <w:r w:rsidRPr="00D33E99">
        <w:rPr>
          <w:rFonts w:ascii="Times New Roman" w:eastAsia="Times New Roman" w:hAnsi="Times New Roman" w:cs="Times New Roman"/>
          <w:color w:val="000000" w:themeColor="text1"/>
          <w:sz w:val="24"/>
          <w:szCs w:val="24"/>
        </w:rPr>
        <w:t xml:space="preserve">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w:t>
      </w:r>
      <w:r w:rsidR="00FF4BD9" w:rsidRPr="00D33E99">
        <w:rPr>
          <w:rFonts w:ascii="Times New Roman" w:eastAsia="Times New Roman" w:hAnsi="Times New Roman" w:cs="Times New Roman"/>
          <w:color w:val="000000" w:themeColor="text1"/>
          <w:sz w:val="24"/>
          <w:szCs w:val="24"/>
        </w:rPr>
        <w:t>товар</w:t>
      </w:r>
      <w:r w:rsidRPr="00D33E99">
        <w:rPr>
          <w:rFonts w:ascii="Times New Roman" w:eastAsia="Times New Roman" w:hAnsi="Times New Roman" w:cs="Times New Roman"/>
          <w:color w:val="000000" w:themeColor="text1"/>
          <w:sz w:val="24"/>
          <w:szCs w:val="24"/>
        </w:rPr>
        <w:t xml:space="preserve">,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w:t>
      </w:r>
      <w:r w:rsidR="00FF4BD9" w:rsidRPr="00D33E99">
        <w:rPr>
          <w:rFonts w:ascii="Times New Roman" w:eastAsia="Times New Roman" w:hAnsi="Times New Roman" w:cs="Times New Roman"/>
          <w:color w:val="000000" w:themeColor="text1"/>
          <w:sz w:val="24"/>
          <w:szCs w:val="24"/>
        </w:rPr>
        <w:t>товара</w:t>
      </w:r>
      <w:r w:rsidRPr="00D33E99">
        <w:rPr>
          <w:rFonts w:ascii="Times New Roman" w:eastAsia="Times New Roman" w:hAnsi="Times New Roman" w:cs="Times New Roman"/>
          <w:color w:val="000000" w:themeColor="text1"/>
          <w:sz w:val="24"/>
          <w:szCs w:val="24"/>
        </w:rPr>
        <w:t xml:space="preserve">, не отвечающего требованиям документации о закупке. Гарантийный срок на </w:t>
      </w:r>
      <w:r w:rsidR="00FF4BD9" w:rsidRPr="00D33E99">
        <w:rPr>
          <w:rFonts w:ascii="Times New Roman" w:eastAsia="Times New Roman" w:hAnsi="Times New Roman" w:cs="Times New Roman"/>
          <w:color w:val="000000" w:themeColor="text1"/>
          <w:sz w:val="24"/>
          <w:szCs w:val="24"/>
        </w:rPr>
        <w:t>товар</w:t>
      </w:r>
      <w:r w:rsidRPr="00D33E99">
        <w:rPr>
          <w:rFonts w:ascii="Times New Roman" w:eastAsia="Times New Roman" w:hAnsi="Times New Roman" w:cs="Times New Roman"/>
          <w:color w:val="000000" w:themeColor="text1"/>
          <w:sz w:val="24"/>
          <w:szCs w:val="24"/>
        </w:rPr>
        <w:t xml:space="preserve">, бывшее на гарантийном ремонте в сервисном центре, должен быть увеличен на время равное времени пребывания данного </w:t>
      </w:r>
      <w:r w:rsidR="00FF4BD9" w:rsidRPr="00D33E99">
        <w:rPr>
          <w:rFonts w:ascii="Times New Roman" w:eastAsia="Times New Roman" w:hAnsi="Times New Roman" w:cs="Times New Roman"/>
          <w:color w:val="000000" w:themeColor="text1"/>
          <w:sz w:val="24"/>
          <w:szCs w:val="24"/>
        </w:rPr>
        <w:t>товара</w:t>
      </w:r>
      <w:r w:rsidRPr="00D33E99">
        <w:rPr>
          <w:rFonts w:ascii="Times New Roman" w:eastAsia="Times New Roman" w:hAnsi="Times New Roman" w:cs="Times New Roman"/>
          <w:color w:val="000000" w:themeColor="text1"/>
          <w:sz w:val="24"/>
          <w:szCs w:val="24"/>
        </w:rPr>
        <w:t xml:space="preserve"> в сервисном центре, доставка неисправного </w:t>
      </w:r>
      <w:r w:rsidR="00FF4BD9" w:rsidRPr="00D33E99">
        <w:rPr>
          <w:rFonts w:ascii="Times New Roman" w:eastAsia="Times New Roman" w:hAnsi="Times New Roman" w:cs="Times New Roman"/>
          <w:color w:val="000000" w:themeColor="text1"/>
          <w:sz w:val="24"/>
          <w:szCs w:val="24"/>
        </w:rPr>
        <w:t>товара</w:t>
      </w:r>
      <w:r w:rsidRPr="00D33E99">
        <w:rPr>
          <w:rFonts w:ascii="Times New Roman" w:eastAsia="Times New Roman" w:hAnsi="Times New Roman" w:cs="Times New Roman"/>
          <w:color w:val="000000" w:themeColor="text1"/>
          <w:sz w:val="24"/>
          <w:szCs w:val="24"/>
        </w:rPr>
        <w:t xml:space="preserve"> в сервисный центр и обратно осуществляется силами и за счет средств Поставщика.</w:t>
      </w:r>
    </w:p>
    <w:p w14:paraId="6E0FFE4F" w14:textId="062F0F48"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lastRenderedPageBreak/>
        <w:t>10</w:t>
      </w:r>
      <w:r w:rsidR="001755C7" w:rsidRPr="00D33E99">
        <w:rPr>
          <w:rFonts w:ascii="Times New Roman" w:eastAsia="Times New Roman" w:hAnsi="Times New Roman" w:cs="Times New Roman"/>
          <w:color w:val="000000" w:themeColor="text1"/>
          <w:sz w:val="24"/>
          <w:szCs w:val="24"/>
        </w:rPr>
        <w:t>. Привлечение субпоставщиков: предусмотрены.</w:t>
      </w:r>
    </w:p>
    <w:p w14:paraId="769C15C8" w14:textId="067128A5"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11</w:t>
      </w:r>
      <w:r w:rsidR="001755C7" w:rsidRPr="00D33E99">
        <w:rPr>
          <w:rFonts w:ascii="Times New Roman" w:eastAsia="Times New Roman" w:hAnsi="Times New Roman" w:cs="Times New Roman"/>
          <w:color w:val="000000" w:themeColor="text1"/>
          <w:sz w:val="24"/>
          <w:szCs w:val="24"/>
        </w:rPr>
        <w:t>. Требования к осуществлению монтажа и пуско-наладки поставленного товара на месте у заказчика:</w:t>
      </w:r>
    </w:p>
    <w:p w14:paraId="5CFC87E0" w14:textId="488DECA5"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11</w:t>
      </w:r>
      <w:r w:rsidR="001755C7" w:rsidRPr="00D33E99">
        <w:rPr>
          <w:rFonts w:ascii="Times New Roman" w:eastAsia="Times New Roman" w:hAnsi="Times New Roman" w:cs="Times New Roman"/>
          <w:color w:val="000000" w:themeColor="text1"/>
          <w:sz w:val="24"/>
          <w:szCs w:val="24"/>
        </w:rPr>
        <w:t xml:space="preserve">.1.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w:t>
      </w:r>
      <w:r w:rsidR="00FF4BD9" w:rsidRPr="00D33E99">
        <w:rPr>
          <w:rFonts w:ascii="Times New Roman" w:eastAsia="Times New Roman" w:hAnsi="Times New Roman" w:cs="Times New Roman"/>
          <w:color w:val="000000" w:themeColor="text1"/>
          <w:sz w:val="24"/>
          <w:szCs w:val="24"/>
        </w:rPr>
        <w:t>товара</w:t>
      </w:r>
      <w:r w:rsidR="001755C7" w:rsidRPr="00D33E99">
        <w:rPr>
          <w:rFonts w:ascii="Times New Roman" w:eastAsia="Times New Roman" w:hAnsi="Times New Roman" w:cs="Times New Roman"/>
          <w:color w:val="000000" w:themeColor="text1"/>
          <w:sz w:val="24"/>
          <w:szCs w:val="24"/>
        </w:rPr>
        <w:t xml:space="preserve">. </w:t>
      </w:r>
    </w:p>
    <w:p w14:paraId="5EF57DB5" w14:textId="73B28E76" w:rsidR="001755C7" w:rsidRPr="00D33E99" w:rsidRDefault="00D33E99" w:rsidP="00D33E99">
      <w:pPr>
        <w:spacing w:after="0" w:line="240" w:lineRule="auto"/>
        <w:ind w:firstLine="567"/>
        <w:jc w:val="both"/>
        <w:rPr>
          <w:rFonts w:ascii="Times New Roman" w:eastAsia="Times New Roman" w:hAnsi="Times New Roman" w:cs="Times New Roman"/>
          <w:color w:val="000000" w:themeColor="text1"/>
          <w:sz w:val="24"/>
          <w:szCs w:val="24"/>
        </w:rPr>
      </w:pPr>
      <w:r w:rsidRPr="00D33E99">
        <w:rPr>
          <w:rFonts w:ascii="Times New Roman" w:eastAsia="Times New Roman" w:hAnsi="Times New Roman" w:cs="Times New Roman"/>
          <w:color w:val="000000" w:themeColor="text1"/>
          <w:sz w:val="24"/>
          <w:szCs w:val="24"/>
        </w:rPr>
        <w:t>12</w:t>
      </w:r>
      <w:r w:rsidR="001755C7" w:rsidRPr="00D33E99">
        <w:rPr>
          <w:rFonts w:ascii="Times New Roman" w:eastAsia="Times New Roman" w:hAnsi="Times New Roman" w:cs="Times New Roman"/>
          <w:color w:val="000000" w:themeColor="text1"/>
          <w:sz w:val="24"/>
          <w:szCs w:val="24"/>
        </w:rPr>
        <w:t>.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2E43FA0" w:rsidR="008F73A9" w:rsidRPr="00D33E99" w:rsidRDefault="0067666E" w:rsidP="00D33E99">
      <w:pPr>
        <w:spacing w:after="0" w:line="240" w:lineRule="auto"/>
        <w:ind w:firstLine="567"/>
        <w:jc w:val="both"/>
        <w:rPr>
          <w:rFonts w:ascii="Times New Roman" w:hAnsi="Times New Roman" w:cs="Times New Roman"/>
          <w:color w:val="000000" w:themeColor="text1"/>
          <w:sz w:val="24"/>
          <w:szCs w:val="24"/>
        </w:rPr>
      </w:pPr>
      <w:r w:rsidRPr="00D33E99">
        <w:rPr>
          <w:rFonts w:ascii="Times New Roman" w:hAnsi="Times New Roman" w:cs="Times New Roman"/>
          <w:color w:val="000000" w:themeColor="text1"/>
          <w:sz w:val="24"/>
          <w:szCs w:val="24"/>
        </w:rPr>
        <w:t>1</w:t>
      </w:r>
      <w:r w:rsidR="00D33E99" w:rsidRPr="00D33E99">
        <w:rPr>
          <w:rFonts w:ascii="Times New Roman" w:hAnsi="Times New Roman" w:cs="Times New Roman"/>
          <w:color w:val="000000" w:themeColor="text1"/>
          <w:sz w:val="24"/>
          <w:szCs w:val="24"/>
        </w:rPr>
        <w:t>3</w:t>
      </w:r>
      <w:r w:rsidRPr="00D33E99">
        <w:rPr>
          <w:rFonts w:ascii="Times New Roman" w:hAnsi="Times New Roman" w:cs="Times New Roman"/>
          <w:color w:val="000000" w:themeColor="text1"/>
          <w:sz w:val="24"/>
          <w:szCs w:val="24"/>
        </w:rPr>
        <w:t xml:space="preserve">. </w:t>
      </w:r>
      <w:r w:rsidR="008F73A9" w:rsidRPr="00D33E99">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36F4A37E" w:rsidR="008B0488" w:rsidRPr="00D33E99" w:rsidRDefault="008F73A9" w:rsidP="00D33E99">
      <w:pPr>
        <w:spacing w:after="0" w:line="240" w:lineRule="auto"/>
        <w:ind w:firstLine="567"/>
        <w:jc w:val="both"/>
        <w:rPr>
          <w:rFonts w:ascii="Times New Roman" w:hAnsi="Times New Roman" w:cs="Times New Roman"/>
          <w:color w:val="000000" w:themeColor="text1"/>
          <w:sz w:val="24"/>
          <w:szCs w:val="24"/>
        </w:rPr>
      </w:pPr>
      <w:r w:rsidRPr="00D33E99">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sectPr w:rsidR="008B0488" w:rsidRPr="00D33E99"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7"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9"/>
  </w:num>
  <w:num w:numId="6">
    <w:abstractNumId w:val="6"/>
  </w:num>
  <w:num w:numId="7">
    <w:abstractNumId w:val="5"/>
  </w:num>
  <w:num w:numId="8">
    <w:abstractNumId w:val="1"/>
  </w:num>
  <w:num w:numId="9">
    <w:abstractNumId w:val="13"/>
  </w:num>
  <w:num w:numId="10">
    <w:abstractNumId w:val="15"/>
  </w:num>
  <w:num w:numId="11">
    <w:abstractNumId w:val="12"/>
  </w:num>
  <w:num w:numId="12">
    <w:abstractNumId w:val="7"/>
  </w:num>
  <w:num w:numId="13">
    <w:abstractNumId w:val="14"/>
  </w:num>
  <w:num w:numId="14">
    <w:abstractNumId w:val="0"/>
  </w:num>
  <w:num w:numId="15">
    <w:abstractNumId w:val="17"/>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775C9"/>
    <w:rsid w:val="0008366A"/>
    <w:rsid w:val="00096322"/>
    <w:rsid w:val="000A17BB"/>
    <w:rsid w:val="000B6F88"/>
    <w:rsid w:val="00141903"/>
    <w:rsid w:val="001755C7"/>
    <w:rsid w:val="0023213B"/>
    <w:rsid w:val="002351BD"/>
    <w:rsid w:val="002471E2"/>
    <w:rsid w:val="0025388B"/>
    <w:rsid w:val="0028678D"/>
    <w:rsid w:val="0028787E"/>
    <w:rsid w:val="002B2189"/>
    <w:rsid w:val="002E48D2"/>
    <w:rsid w:val="00310396"/>
    <w:rsid w:val="00333B21"/>
    <w:rsid w:val="00354C89"/>
    <w:rsid w:val="00392F81"/>
    <w:rsid w:val="00435028"/>
    <w:rsid w:val="00442F1E"/>
    <w:rsid w:val="00443BDA"/>
    <w:rsid w:val="00447EDE"/>
    <w:rsid w:val="00456BCF"/>
    <w:rsid w:val="00467DCC"/>
    <w:rsid w:val="00584062"/>
    <w:rsid w:val="00655D1C"/>
    <w:rsid w:val="0067666E"/>
    <w:rsid w:val="006B5A69"/>
    <w:rsid w:val="006C7CEA"/>
    <w:rsid w:val="0070692B"/>
    <w:rsid w:val="007564C3"/>
    <w:rsid w:val="00756E9B"/>
    <w:rsid w:val="008111F2"/>
    <w:rsid w:val="0084569F"/>
    <w:rsid w:val="00850BED"/>
    <w:rsid w:val="0085456F"/>
    <w:rsid w:val="008A4AD5"/>
    <w:rsid w:val="008B0488"/>
    <w:rsid w:val="008F73A9"/>
    <w:rsid w:val="0091434E"/>
    <w:rsid w:val="009572AB"/>
    <w:rsid w:val="009C6C71"/>
    <w:rsid w:val="009C7268"/>
    <w:rsid w:val="00A05D2A"/>
    <w:rsid w:val="00AE5CDC"/>
    <w:rsid w:val="00B5607F"/>
    <w:rsid w:val="00B679CA"/>
    <w:rsid w:val="00BA5CD5"/>
    <w:rsid w:val="00C54CA1"/>
    <w:rsid w:val="00C64B48"/>
    <w:rsid w:val="00C95F32"/>
    <w:rsid w:val="00D15AB1"/>
    <w:rsid w:val="00D33E99"/>
    <w:rsid w:val="00DD0C34"/>
    <w:rsid w:val="00E31069"/>
    <w:rsid w:val="00E55F47"/>
    <w:rsid w:val="00E73F11"/>
    <w:rsid w:val="00EF39AA"/>
    <w:rsid w:val="00F1589E"/>
    <w:rsid w:val="00F2418D"/>
    <w:rsid w:val="00F27790"/>
    <w:rsid w:val="00F51069"/>
    <w:rsid w:val="00F97D8F"/>
    <w:rsid w:val="00FD5E91"/>
    <w:rsid w:val="00FF4005"/>
    <w:rsid w:val="00FF4BD9"/>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ab">
    <w:name w:val="[Ростех] Простой текст (Без уровня)"/>
    <w:link w:val="ac"/>
    <w:uiPriority w:val="99"/>
    <w:qFormat/>
    <w:rsid w:val="00F51069"/>
    <w:p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c">
    <w:name w:val="[Ростех] Простой текст (Без уровня) Знак"/>
    <w:link w:val="ab"/>
    <w:uiPriority w:val="99"/>
    <w:rsid w:val="00F51069"/>
    <w:rPr>
      <w:rFonts w:ascii="Proxima Nova ExCn Rg" w:eastAsia="Times New Roman" w:hAnsi="Proxima Nova ExCn Rg" w:cs="Times New Roman"/>
      <w:sz w:val="28"/>
      <w:szCs w:val="28"/>
    </w:rPr>
  </w:style>
  <w:style w:type="character" w:customStyle="1" w:styleId="89">
    <w:name w:val="Стиль89"/>
    <w:basedOn w:val="a2"/>
    <w:uiPriority w:val="1"/>
    <w:rsid w:val="00F51069"/>
  </w:style>
  <w:style w:type="character" w:customStyle="1" w:styleId="ad">
    <w:name w:val="Стиль для замещающего текста"/>
    <w:basedOn w:val="a2"/>
    <w:uiPriority w:val="1"/>
    <w:qFormat/>
    <w:rsid w:val="00F51069"/>
    <w:rPr>
      <w:rFonts w:ascii="Arial" w:hAnsi="Arial"/>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381564819">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 w:id="1822848140">
      <w:bodyDiv w:val="1"/>
      <w:marLeft w:val="0"/>
      <w:marRight w:val="0"/>
      <w:marTop w:val="0"/>
      <w:marBottom w:val="0"/>
      <w:divBdr>
        <w:top w:val="none" w:sz="0" w:space="0" w:color="auto"/>
        <w:left w:val="none" w:sz="0" w:space="0" w:color="auto"/>
        <w:bottom w:val="none" w:sz="0" w:space="0" w:color="auto"/>
        <w:right w:val="none" w:sz="0" w:space="0" w:color="auto"/>
      </w:divBdr>
    </w:div>
    <w:div w:id="20248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alyumini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C14316C1B648039CE6692A1327BFD2"/>
        <w:category>
          <w:name w:val="Общие"/>
          <w:gallery w:val="placeholder"/>
        </w:category>
        <w:types>
          <w:type w:val="bbPlcHdr"/>
        </w:types>
        <w:behaviors>
          <w:behavior w:val="content"/>
        </w:behaviors>
        <w:guid w:val="{F0B5920E-1D62-4D71-932B-4A1D954FE344}"/>
      </w:docPartPr>
      <w:docPartBody>
        <w:p w:rsidR="003F45A8" w:rsidRDefault="00E55509" w:rsidP="00E55509">
          <w:pPr>
            <w:pStyle w:val="06C14316C1B648039CE6692A1327BFD2"/>
          </w:pPr>
          <w:r w:rsidRPr="000F0484">
            <w:rPr>
              <w:rStyle w:val="a3"/>
              <w:rFonts w:cs="Arial"/>
            </w:rPr>
            <w:t>[Указать перечень, сроки выполнения сопутствующих работ, требования к их выполнению (при необходимости). Напр., монтажные и пусконаладочные работы.</w:t>
          </w:r>
          <w:r>
            <w:rPr>
              <w:rStyle w:val="a3"/>
              <w:rFonts w:cs="Arial"/>
            </w:rPr>
            <w:t xml:space="preserve"> Или выбрать «Не требуются»</w:t>
          </w:r>
          <w:r w:rsidRPr="00D63828">
            <w:rPr>
              <w:rStyle w:val="a3"/>
              <w:rFonts w:cs="Arial"/>
            </w:rPr>
            <w:t>]</w:t>
          </w:r>
        </w:p>
      </w:docPartBody>
    </w:docPart>
    <w:docPart>
      <w:docPartPr>
        <w:name w:val="1CFE3A5904FE4FDFA463109724DD976D"/>
        <w:category>
          <w:name w:val="Общие"/>
          <w:gallery w:val="placeholder"/>
        </w:category>
        <w:types>
          <w:type w:val="bbPlcHdr"/>
        </w:types>
        <w:behaviors>
          <w:behavior w:val="content"/>
        </w:behaviors>
        <w:guid w:val="{1DB43886-6761-4A79-B6FE-BB0ACF6B4204}"/>
      </w:docPartPr>
      <w:docPartBody>
        <w:p w:rsidR="003F45A8" w:rsidRDefault="00E55509" w:rsidP="00E55509">
          <w:pPr>
            <w:pStyle w:val="1CFE3A5904FE4FDFA463109724DD976D"/>
          </w:pPr>
          <w:r w:rsidRPr="000F0484">
            <w:rPr>
              <w:rStyle w:val="a3"/>
              <w:rFonts w:cs="Arial"/>
            </w:rPr>
            <w:t>[Указать необходимость наличия паспорта качества, инструкции по применению и пр.]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09"/>
    <w:rsid w:val="00073FD4"/>
    <w:rsid w:val="003F45A8"/>
    <w:rsid w:val="00C06C22"/>
    <w:rsid w:val="00C60ACF"/>
    <w:rsid w:val="00E55509"/>
    <w:rsid w:val="00EB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иль для текста (шаблоны)"/>
    <w:basedOn w:val="a0"/>
    <w:uiPriority w:val="1"/>
    <w:qFormat/>
    <w:rsid w:val="00E55509"/>
    <w:rPr>
      <w:rFonts w:ascii="Arial" w:hAnsi="Arial"/>
      <w:b w:val="0"/>
      <w:i/>
      <w:color w:val="7F7F7F" w:themeColor="text1" w:themeTint="80"/>
      <w:sz w:val="28"/>
    </w:rPr>
  </w:style>
  <w:style w:type="paragraph" w:customStyle="1" w:styleId="06C14316C1B648039CE6692A1327BFD2">
    <w:name w:val="06C14316C1B648039CE6692A1327BFD2"/>
    <w:rsid w:val="00E55509"/>
  </w:style>
  <w:style w:type="paragraph" w:customStyle="1" w:styleId="1CFE3A5904FE4FDFA463109724DD976D">
    <w:name w:val="1CFE3A5904FE4FDFA463109724DD976D"/>
    <w:rsid w:val="00E55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9</cp:revision>
  <cp:lastPrinted>2020-12-26T07:58:00Z</cp:lastPrinted>
  <dcterms:created xsi:type="dcterms:W3CDTF">2020-12-27T21:00:00Z</dcterms:created>
  <dcterms:modified xsi:type="dcterms:W3CDTF">2021-01-28T02:18:00Z</dcterms:modified>
</cp:coreProperties>
</file>